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tblpX="5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3360"/>
        <w:gridCol w:w="11478"/>
      </w:tblGrid>
      <w:tr w:rsidR="00CE14AA" w:rsidRPr="00BA14BA" w14:paraId="4E371323" w14:textId="77777777" w:rsidTr="00EE61AB">
        <w:trPr>
          <w:trHeight w:val="985"/>
          <w:tblHeader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408A05E" w14:textId="77777777" w:rsidR="00E8672B" w:rsidRPr="00E8672B" w:rsidRDefault="00E8672B" w:rsidP="006D183F">
            <w:pPr>
              <w:pStyle w:val="14"/>
              <w:spacing w:before="0" w:line="240" w:lineRule="auto"/>
              <w:jc w:val="right"/>
              <w:rPr>
                <w:rFonts w:eastAsia="Times New Roman" w:cs="Times New Roman"/>
                <w:b w:val="0"/>
                <w:noProof/>
                <w:sz w:val="21"/>
                <w:szCs w:val="21"/>
                <w:lang w:eastAsia="ru-RU"/>
              </w:rPr>
            </w:pPr>
            <w:r w:rsidRPr="00E8672B">
              <w:rPr>
                <w:rFonts w:eastAsia="Times New Roman" w:cs="Times New Roman"/>
                <w:b w:val="0"/>
                <w:noProof/>
                <w:sz w:val="21"/>
                <w:szCs w:val="21"/>
                <w:lang w:eastAsia="ru-RU"/>
              </w:rPr>
              <w:t>УТВЕРЖДАЮ</w:t>
            </w:r>
          </w:p>
          <w:p w14:paraId="39FD1083" w14:textId="77777777" w:rsidR="00E8672B" w:rsidRPr="00E8672B" w:rsidRDefault="00E8672B" w:rsidP="00081B12">
            <w:pPr>
              <w:jc w:val="right"/>
              <w:rPr>
                <w:bCs/>
                <w:i w:val="0"/>
                <w:noProof/>
                <w:sz w:val="21"/>
                <w:szCs w:val="21"/>
                <w:lang w:val="ru-RU"/>
              </w:rPr>
            </w:pPr>
            <w:r w:rsidRPr="00E8672B">
              <w:rPr>
                <w:bCs/>
                <w:i w:val="0"/>
                <w:noProof/>
                <w:sz w:val="21"/>
                <w:szCs w:val="21"/>
                <w:lang w:val="ru-RU"/>
              </w:rPr>
              <w:t>Главный инженер филиала</w:t>
            </w:r>
          </w:p>
          <w:p w14:paraId="3C6F4DAD" w14:textId="77777777" w:rsidR="00E8672B" w:rsidRDefault="00E8672B" w:rsidP="00081B12">
            <w:pPr>
              <w:jc w:val="right"/>
              <w:rPr>
                <w:bCs/>
                <w:i w:val="0"/>
                <w:noProof/>
                <w:sz w:val="21"/>
                <w:szCs w:val="21"/>
                <w:lang w:val="ru-RU"/>
              </w:rPr>
            </w:pPr>
            <w:r w:rsidRPr="00E8672B">
              <w:rPr>
                <w:bCs/>
                <w:i w:val="0"/>
                <w:noProof/>
                <w:sz w:val="21"/>
                <w:szCs w:val="21"/>
                <w:lang w:val="ru-RU"/>
              </w:rPr>
              <w:t>ООО «ЭН+ ГИДРО»  Братская ГЭС</w:t>
            </w:r>
          </w:p>
          <w:p w14:paraId="1503C8C2" w14:textId="77777777" w:rsidR="00E8672B" w:rsidRPr="00E8672B" w:rsidRDefault="00E8672B" w:rsidP="00081B12">
            <w:pPr>
              <w:jc w:val="right"/>
              <w:rPr>
                <w:bCs/>
                <w:i w:val="0"/>
                <w:noProof/>
                <w:sz w:val="21"/>
                <w:szCs w:val="21"/>
                <w:lang w:val="ru-RU"/>
              </w:rPr>
            </w:pPr>
          </w:p>
          <w:p w14:paraId="2DE30AD5" w14:textId="03B3AF17" w:rsidR="00E8672B" w:rsidRPr="00E8672B" w:rsidRDefault="00E8672B" w:rsidP="00081B12">
            <w:pPr>
              <w:jc w:val="right"/>
              <w:rPr>
                <w:bCs/>
                <w:i w:val="0"/>
                <w:noProof/>
                <w:sz w:val="21"/>
                <w:szCs w:val="21"/>
                <w:lang w:val="ru-RU"/>
              </w:rPr>
            </w:pPr>
            <w:r w:rsidRPr="00E8672B">
              <w:rPr>
                <w:bCs/>
                <w:i w:val="0"/>
                <w:noProof/>
                <w:sz w:val="21"/>
                <w:szCs w:val="21"/>
                <w:lang w:val="ru-RU"/>
              </w:rPr>
              <w:t>_________________А.В. Боярский</w:t>
            </w:r>
          </w:p>
          <w:p w14:paraId="7A236292" w14:textId="240906F6" w:rsidR="00E8672B" w:rsidRPr="00E8672B" w:rsidRDefault="00E8672B" w:rsidP="00081B12">
            <w:pPr>
              <w:jc w:val="right"/>
              <w:rPr>
                <w:bCs/>
                <w:i w:val="0"/>
                <w:noProof/>
                <w:sz w:val="21"/>
                <w:szCs w:val="21"/>
                <w:lang w:val="ru-RU"/>
              </w:rPr>
            </w:pPr>
            <w:r w:rsidRPr="00E8672B">
              <w:rPr>
                <w:bCs/>
                <w:i w:val="0"/>
                <w:noProof/>
                <w:sz w:val="21"/>
                <w:szCs w:val="21"/>
                <w:lang w:val="ru-RU"/>
              </w:rPr>
              <w:t xml:space="preserve">                                                                                                «_____» _______________202</w:t>
            </w:r>
            <w:r w:rsidR="00AE1BA9">
              <w:rPr>
                <w:bCs/>
                <w:i w:val="0"/>
                <w:noProof/>
                <w:sz w:val="21"/>
                <w:szCs w:val="21"/>
                <w:lang w:val="ru-RU"/>
              </w:rPr>
              <w:t>6</w:t>
            </w:r>
            <w:r w:rsidRPr="00E8672B">
              <w:rPr>
                <w:bCs/>
                <w:i w:val="0"/>
                <w:noProof/>
                <w:sz w:val="21"/>
                <w:szCs w:val="21"/>
                <w:lang w:val="ru-RU"/>
              </w:rPr>
              <w:t xml:space="preserve"> г.</w:t>
            </w:r>
          </w:p>
          <w:p w14:paraId="448F4A9F" w14:textId="77777777" w:rsidR="00497337" w:rsidRPr="00BA14BA" w:rsidRDefault="0066219F" w:rsidP="00BA14BA">
            <w:pPr>
              <w:pStyle w:val="Normal2"/>
              <w:jc w:val="center"/>
              <w:rPr>
                <w:b w:val="0"/>
                <w:bCs/>
                <w:sz w:val="21"/>
                <w:szCs w:val="21"/>
              </w:rPr>
            </w:pPr>
            <w:r w:rsidRPr="00BA14BA">
              <w:rPr>
                <w:b w:val="0"/>
                <w:bCs/>
                <w:sz w:val="21"/>
                <w:szCs w:val="21"/>
              </w:rPr>
              <w:t>ТЕХНИЧЕСКОЕ ЗАДАНИЕ</w:t>
            </w:r>
          </w:p>
          <w:p w14:paraId="5D516A8E" w14:textId="4A7835C2" w:rsidR="009C6BE4" w:rsidRDefault="00D7396A" w:rsidP="00A17590">
            <w:pPr>
              <w:jc w:val="center"/>
              <w:rPr>
                <w:bCs/>
                <w:i w:val="0"/>
                <w:sz w:val="21"/>
                <w:szCs w:val="21"/>
              </w:rPr>
            </w:pPr>
            <w:proofErr w:type="spellStart"/>
            <w:r w:rsidRPr="009C6BE4">
              <w:rPr>
                <w:bCs/>
                <w:i w:val="0"/>
                <w:sz w:val="21"/>
                <w:szCs w:val="21"/>
              </w:rPr>
              <w:t>на</w:t>
            </w:r>
            <w:proofErr w:type="spellEnd"/>
            <w:r w:rsidRPr="009C6BE4">
              <w:rPr>
                <w:bCs/>
                <w:i w:val="0"/>
                <w:sz w:val="21"/>
                <w:szCs w:val="21"/>
              </w:rPr>
              <w:t xml:space="preserve"> </w:t>
            </w:r>
            <w:proofErr w:type="spellStart"/>
            <w:r w:rsidR="00CA57DC" w:rsidRPr="009C6BE4">
              <w:rPr>
                <w:bCs/>
                <w:i w:val="0"/>
                <w:sz w:val="21"/>
                <w:szCs w:val="21"/>
              </w:rPr>
              <w:t>выполнение</w:t>
            </w:r>
            <w:proofErr w:type="spellEnd"/>
            <w:r w:rsidR="00CA57DC" w:rsidRPr="009C6BE4">
              <w:rPr>
                <w:bCs/>
                <w:i w:val="0"/>
                <w:sz w:val="21"/>
                <w:szCs w:val="21"/>
              </w:rPr>
              <w:t xml:space="preserve"> </w:t>
            </w:r>
            <w:proofErr w:type="spellStart"/>
            <w:r w:rsidR="00CA57DC" w:rsidRPr="009C6BE4">
              <w:rPr>
                <w:bCs/>
                <w:i w:val="0"/>
                <w:sz w:val="21"/>
                <w:szCs w:val="21"/>
              </w:rPr>
              <w:t>работ</w:t>
            </w:r>
            <w:proofErr w:type="spellEnd"/>
            <w:r w:rsidR="00CA57DC" w:rsidRPr="009C6BE4">
              <w:rPr>
                <w:bCs/>
                <w:i w:val="0"/>
                <w:sz w:val="21"/>
                <w:szCs w:val="21"/>
              </w:rPr>
              <w:t xml:space="preserve"> </w:t>
            </w:r>
            <w:proofErr w:type="spellStart"/>
            <w:r w:rsidR="00CA57DC" w:rsidRPr="009C6BE4">
              <w:rPr>
                <w:bCs/>
                <w:i w:val="0"/>
                <w:sz w:val="21"/>
                <w:szCs w:val="21"/>
              </w:rPr>
              <w:t>по</w:t>
            </w:r>
            <w:proofErr w:type="spellEnd"/>
            <w:r w:rsidR="00A17590" w:rsidRPr="009C6BE4">
              <w:rPr>
                <w:bCs/>
                <w:i w:val="0"/>
                <w:sz w:val="21"/>
                <w:szCs w:val="21"/>
              </w:rPr>
              <w:t xml:space="preserve"> </w:t>
            </w:r>
            <w:proofErr w:type="spellStart"/>
            <w:r w:rsidR="00632098" w:rsidRPr="009C6BE4">
              <w:rPr>
                <w:bCs/>
                <w:i w:val="0"/>
                <w:sz w:val="21"/>
                <w:szCs w:val="21"/>
              </w:rPr>
              <w:t>текущему</w:t>
            </w:r>
            <w:proofErr w:type="spellEnd"/>
            <w:r w:rsidR="00632098" w:rsidRPr="009C6BE4">
              <w:rPr>
                <w:bCs/>
                <w:i w:val="0"/>
                <w:sz w:val="21"/>
                <w:szCs w:val="21"/>
              </w:rPr>
              <w:t xml:space="preserve"> </w:t>
            </w:r>
            <w:proofErr w:type="spellStart"/>
            <w:r w:rsidR="00A17590" w:rsidRPr="009C6BE4">
              <w:rPr>
                <w:bCs/>
                <w:i w:val="0"/>
                <w:sz w:val="21"/>
                <w:szCs w:val="21"/>
              </w:rPr>
              <w:t>ремонту</w:t>
            </w:r>
            <w:proofErr w:type="spellEnd"/>
            <w:r w:rsidR="00632098" w:rsidRPr="009C6BE4">
              <w:rPr>
                <w:bCs/>
                <w:i w:val="0"/>
                <w:sz w:val="21"/>
                <w:szCs w:val="21"/>
              </w:rPr>
              <w:t xml:space="preserve"> </w:t>
            </w:r>
            <w:proofErr w:type="spellStart"/>
            <w:r w:rsidR="009C6BE4" w:rsidRPr="009C6BE4">
              <w:rPr>
                <w:bCs/>
                <w:i w:val="0"/>
                <w:sz w:val="21"/>
                <w:szCs w:val="21"/>
              </w:rPr>
              <w:t>объекта</w:t>
            </w:r>
            <w:proofErr w:type="spellEnd"/>
            <w:r w:rsidR="009C6BE4" w:rsidRPr="009C6BE4">
              <w:rPr>
                <w:bCs/>
                <w:i w:val="0"/>
                <w:sz w:val="21"/>
                <w:szCs w:val="21"/>
              </w:rPr>
              <w:t>:</w:t>
            </w:r>
          </w:p>
          <w:p w14:paraId="00B32D52" w14:textId="71A94FF5" w:rsidR="006D183F" w:rsidRPr="006D183F" w:rsidRDefault="006D183F" w:rsidP="00A17590">
            <w:pPr>
              <w:jc w:val="center"/>
              <w:rPr>
                <w:bCs/>
                <w:i w:val="0"/>
                <w:sz w:val="21"/>
                <w:szCs w:val="21"/>
                <w:lang w:val="ru-RU"/>
              </w:rPr>
            </w:pPr>
            <w:proofErr w:type="spellStart"/>
            <w:r w:rsidRPr="006D183F">
              <w:rPr>
                <w:bCs/>
                <w:i w:val="0"/>
                <w:sz w:val="21"/>
                <w:szCs w:val="21"/>
              </w:rPr>
              <w:t>Плотина</w:t>
            </w:r>
            <w:proofErr w:type="spellEnd"/>
            <w:r w:rsidRPr="006D183F">
              <w:rPr>
                <w:bCs/>
                <w:i w:val="0"/>
                <w:sz w:val="21"/>
                <w:szCs w:val="21"/>
              </w:rPr>
              <w:t xml:space="preserve"> </w:t>
            </w:r>
            <w:proofErr w:type="spellStart"/>
            <w:r w:rsidRPr="006D183F">
              <w:rPr>
                <w:bCs/>
                <w:i w:val="0"/>
                <w:sz w:val="21"/>
                <w:szCs w:val="21"/>
              </w:rPr>
              <w:t>русловая</w:t>
            </w:r>
            <w:proofErr w:type="spellEnd"/>
            <w:r w:rsidRPr="006D183F">
              <w:rPr>
                <w:bCs/>
                <w:i w:val="0"/>
                <w:sz w:val="21"/>
                <w:szCs w:val="21"/>
              </w:rPr>
              <w:t xml:space="preserve"> </w:t>
            </w:r>
            <w:proofErr w:type="spellStart"/>
            <w:r w:rsidRPr="006D183F">
              <w:rPr>
                <w:bCs/>
                <w:i w:val="0"/>
                <w:sz w:val="21"/>
                <w:szCs w:val="21"/>
              </w:rPr>
              <w:t>Инв</w:t>
            </w:r>
            <w:proofErr w:type="spellEnd"/>
            <w:r w:rsidRPr="006D183F">
              <w:rPr>
                <w:bCs/>
                <w:i w:val="0"/>
                <w:sz w:val="21"/>
                <w:szCs w:val="21"/>
              </w:rPr>
              <w:t>. № 00020027.</w:t>
            </w:r>
          </w:p>
          <w:p w14:paraId="482E931F" w14:textId="7AD771CB" w:rsidR="00A17590" w:rsidRPr="009C6BE4" w:rsidRDefault="009C6BE4" w:rsidP="00A17590">
            <w:pPr>
              <w:jc w:val="center"/>
              <w:rPr>
                <w:bCs/>
                <w:sz w:val="21"/>
                <w:szCs w:val="21"/>
                <w:u w:val="single"/>
              </w:rPr>
            </w:pPr>
            <w:r w:rsidRPr="009C6BE4">
              <w:rPr>
                <w:bCs/>
                <w:sz w:val="21"/>
                <w:szCs w:val="21"/>
                <w:u w:val="single"/>
              </w:rPr>
              <w:t>«</w:t>
            </w:r>
            <w:proofErr w:type="spellStart"/>
            <w:r w:rsidR="00AE1BA9" w:rsidRPr="00AE1BA9">
              <w:rPr>
                <w:bCs/>
                <w:sz w:val="21"/>
                <w:szCs w:val="21"/>
                <w:u w:val="single"/>
              </w:rPr>
              <w:t>Ремонт</w:t>
            </w:r>
            <w:proofErr w:type="spellEnd"/>
            <w:r w:rsidR="00AE1BA9" w:rsidRPr="00AE1BA9">
              <w:rPr>
                <w:bCs/>
                <w:sz w:val="21"/>
                <w:szCs w:val="21"/>
                <w:u w:val="single"/>
              </w:rPr>
              <w:t xml:space="preserve"> </w:t>
            </w:r>
            <w:proofErr w:type="spellStart"/>
            <w:r w:rsidR="00AE1BA9" w:rsidRPr="00AE1BA9">
              <w:rPr>
                <w:bCs/>
                <w:sz w:val="21"/>
                <w:szCs w:val="21"/>
                <w:u w:val="single"/>
              </w:rPr>
              <w:t>асфальтобетонного</w:t>
            </w:r>
            <w:proofErr w:type="spellEnd"/>
            <w:r w:rsidR="00AE1BA9" w:rsidRPr="00AE1BA9">
              <w:rPr>
                <w:bCs/>
                <w:sz w:val="21"/>
                <w:szCs w:val="21"/>
                <w:u w:val="single"/>
              </w:rPr>
              <w:t xml:space="preserve"> </w:t>
            </w:r>
            <w:proofErr w:type="spellStart"/>
            <w:r w:rsidR="00AE1BA9" w:rsidRPr="00AE1BA9">
              <w:rPr>
                <w:bCs/>
                <w:sz w:val="21"/>
                <w:szCs w:val="21"/>
                <w:u w:val="single"/>
              </w:rPr>
              <w:t>покрытия</w:t>
            </w:r>
            <w:proofErr w:type="spellEnd"/>
            <w:r w:rsidR="00AE1BA9" w:rsidRPr="00AE1BA9">
              <w:rPr>
                <w:bCs/>
                <w:sz w:val="21"/>
                <w:szCs w:val="21"/>
                <w:u w:val="single"/>
              </w:rPr>
              <w:t xml:space="preserve"> </w:t>
            </w:r>
            <w:proofErr w:type="spellStart"/>
            <w:r w:rsidR="00AE1BA9" w:rsidRPr="00AE1BA9">
              <w:rPr>
                <w:bCs/>
                <w:sz w:val="21"/>
                <w:szCs w:val="21"/>
                <w:u w:val="single"/>
              </w:rPr>
              <w:t>служебного</w:t>
            </w:r>
            <w:proofErr w:type="spellEnd"/>
            <w:r w:rsidR="00AE1BA9" w:rsidRPr="00AE1BA9">
              <w:rPr>
                <w:bCs/>
                <w:sz w:val="21"/>
                <w:szCs w:val="21"/>
                <w:u w:val="single"/>
              </w:rPr>
              <w:t xml:space="preserve"> </w:t>
            </w:r>
            <w:proofErr w:type="spellStart"/>
            <w:r w:rsidR="00AE1BA9" w:rsidRPr="00AE1BA9">
              <w:rPr>
                <w:bCs/>
                <w:sz w:val="21"/>
                <w:szCs w:val="21"/>
                <w:u w:val="single"/>
              </w:rPr>
              <w:t>автодорожного</w:t>
            </w:r>
            <w:proofErr w:type="spellEnd"/>
            <w:r w:rsidR="00AE1BA9" w:rsidRPr="00AE1BA9">
              <w:rPr>
                <w:bCs/>
                <w:sz w:val="21"/>
                <w:szCs w:val="21"/>
                <w:u w:val="single"/>
              </w:rPr>
              <w:t xml:space="preserve"> </w:t>
            </w:r>
            <w:proofErr w:type="spellStart"/>
            <w:r w:rsidR="00AE1BA9" w:rsidRPr="00AE1BA9">
              <w:rPr>
                <w:bCs/>
                <w:sz w:val="21"/>
                <w:szCs w:val="21"/>
                <w:u w:val="single"/>
              </w:rPr>
              <w:t>мостового</w:t>
            </w:r>
            <w:proofErr w:type="spellEnd"/>
            <w:r w:rsidR="00AE1BA9" w:rsidRPr="00AE1BA9">
              <w:rPr>
                <w:bCs/>
                <w:sz w:val="21"/>
                <w:szCs w:val="21"/>
                <w:u w:val="single"/>
              </w:rPr>
              <w:t xml:space="preserve"> </w:t>
            </w:r>
            <w:proofErr w:type="spellStart"/>
            <w:r w:rsidR="00AE1BA9" w:rsidRPr="00AE1BA9">
              <w:rPr>
                <w:bCs/>
                <w:sz w:val="21"/>
                <w:szCs w:val="21"/>
                <w:u w:val="single"/>
              </w:rPr>
              <w:t>перехода</w:t>
            </w:r>
            <w:proofErr w:type="spellEnd"/>
            <w:r w:rsidR="00AE1BA9" w:rsidRPr="00AE1BA9">
              <w:rPr>
                <w:bCs/>
                <w:sz w:val="21"/>
                <w:szCs w:val="21"/>
                <w:u w:val="single"/>
              </w:rPr>
              <w:t xml:space="preserve"> </w:t>
            </w:r>
            <w:proofErr w:type="spellStart"/>
            <w:r w:rsidR="00AE1BA9" w:rsidRPr="00AE1BA9">
              <w:rPr>
                <w:bCs/>
                <w:sz w:val="21"/>
                <w:szCs w:val="21"/>
                <w:u w:val="single"/>
              </w:rPr>
              <w:t>на</w:t>
            </w:r>
            <w:proofErr w:type="spellEnd"/>
            <w:r w:rsidR="00AE1BA9" w:rsidRPr="00AE1BA9">
              <w:rPr>
                <w:bCs/>
                <w:sz w:val="21"/>
                <w:szCs w:val="21"/>
                <w:u w:val="single"/>
              </w:rPr>
              <w:t xml:space="preserve"> </w:t>
            </w:r>
            <w:proofErr w:type="spellStart"/>
            <w:r w:rsidR="00AE1BA9" w:rsidRPr="00AE1BA9">
              <w:rPr>
                <w:bCs/>
                <w:sz w:val="21"/>
                <w:szCs w:val="21"/>
                <w:u w:val="single"/>
              </w:rPr>
              <w:t>гребне</w:t>
            </w:r>
            <w:proofErr w:type="spellEnd"/>
            <w:r w:rsidR="00AE1BA9" w:rsidRPr="00AE1BA9">
              <w:rPr>
                <w:bCs/>
                <w:sz w:val="21"/>
                <w:szCs w:val="21"/>
                <w:u w:val="single"/>
              </w:rPr>
              <w:t xml:space="preserve"> </w:t>
            </w:r>
            <w:proofErr w:type="spellStart"/>
            <w:r w:rsidR="00AE1BA9" w:rsidRPr="00AE1BA9">
              <w:rPr>
                <w:bCs/>
                <w:sz w:val="21"/>
                <w:szCs w:val="21"/>
                <w:u w:val="single"/>
              </w:rPr>
              <w:t>водосливной</w:t>
            </w:r>
            <w:proofErr w:type="spellEnd"/>
            <w:r w:rsidR="00AE1BA9" w:rsidRPr="00AE1BA9">
              <w:rPr>
                <w:bCs/>
                <w:sz w:val="21"/>
                <w:szCs w:val="21"/>
                <w:u w:val="single"/>
              </w:rPr>
              <w:t xml:space="preserve"> </w:t>
            </w:r>
            <w:proofErr w:type="spellStart"/>
            <w:r w:rsidR="00AE1BA9" w:rsidRPr="00AE1BA9">
              <w:rPr>
                <w:bCs/>
                <w:sz w:val="21"/>
                <w:szCs w:val="21"/>
                <w:u w:val="single"/>
              </w:rPr>
              <w:t>части</w:t>
            </w:r>
            <w:proofErr w:type="spellEnd"/>
            <w:r w:rsidR="00AE1BA9" w:rsidRPr="00AE1BA9">
              <w:rPr>
                <w:bCs/>
                <w:sz w:val="21"/>
                <w:szCs w:val="21"/>
                <w:u w:val="single"/>
              </w:rPr>
              <w:t xml:space="preserve"> </w:t>
            </w:r>
            <w:proofErr w:type="spellStart"/>
            <w:r w:rsidR="00AE1BA9" w:rsidRPr="00AE1BA9">
              <w:rPr>
                <w:bCs/>
                <w:sz w:val="21"/>
                <w:szCs w:val="21"/>
                <w:u w:val="single"/>
              </w:rPr>
              <w:t>плотины</w:t>
            </w:r>
            <w:proofErr w:type="spellEnd"/>
            <w:r w:rsidRPr="009C6BE4">
              <w:rPr>
                <w:bCs/>
                <w:sz w:val="21"/>
                <w:szCs w:val="21"/>
                <w:u w:val="single"/>
              </w:rPr>
              <w:t>»</w:t>
            </w:r>
          </w:p>
          <w:p w14:paraId="3DCEF28A" w14:textId="5E4E3BDA" w:rsidR="00211621" w:rsidRPr="00C460E5" w:rsidRDefault="00CA57DC" w:rsidP="00BA14BA">
            <w:pPr>
              <w:pStyle w:val="Normal2"/>
              <w:jc w:val="center"/>
              <w:rPr>
                <w:b w:val="0"/>
                <w:bCs/>
                <w:sz w:val="18"/>
                <w:szCs w:val="21"/>
              </w:rPr>
            </w:pPr>
            <w:r w:rsidRPr="00C460E5">
              <w:rPr>
                <w:b w:val="0"/>
                <w:bCs/>
                <w:sz w:val="18"/>
                <w:szCs w:val="21"/>
              </w:rPr>
              <w:t>(</w:t>
            </w:r>
            <w:r w:rsidR="00944537" w:rsidRPr="00C460E5">
              <w:rPr>
                <w:b w:val="0"/>
                <w:bCs/>
                <w:sz w:val="18"/>
                <w:szCs w:val="21"/>
              </w:rPr>
              <w:t>вид ремонта о</w:t>
            </w:r>
            <w:r w:rsidRPr="00C460E5">
              <w:rPr>
                <w:b w:val="0"/>
                <w:bCs/>
                <w:sz w:val="18"/>
                <w:szCs w:val="21"/>
              </w:rPr>
              <w:t>бъект</w:t>
            </w:r>
            <w:r w:rsidR="00944537" w:rsidRPr="00C460E5">
              <w:rPr>
                <w:b w:val="0"/>
                <w:bCs/>
                <w:sz w:val="18"/>
                <w:szCs w:val="21"/>
              </w:rPr>
              <w:t xml:space="preserve"> ремонта</w:t>
            </w:r>
            <w:r w:rsidRPr="00C460E5">
              <w:rPr>
                <w:b w:val="0"/>
                <w:bCs/>
                <w:sz w:val="18"/>
                <w:szCs w:val="21"/>
              </w:rPr>
              <w:t>, наименование работ)</w:t>
            </w:r>
          </w:p>
          <w:p w14:paraId="473B6FA6" w14:textId="77777777" w:rsidR="00211621" w:rsidRPr="00BA14BA" w:rsidRDefault="00211621" w:rsidP="00BA14BA">
            <w:pPr>
              <w:pStyle w:val="Normal2"/>
              <w:jc w:val="center"/>
              <w:rPr>
                <w:b w:val="0"/>
                <w:bCs/>
                <w:sz w:val="21"/>
                <w:szCs w:val="21"/>
              </w:rPr>
            </w:pPr>
          </w:p>
        </w:tc>
      </w:tr>
      <w:tr w:rsidR="00C120C9" w:rsidRPr="00BA14BA" w14:paraId="615E472D" w14:textId="77777777" w:rsidTr="00EE61AB">
        <w:trPr>
          <w:trHeight w:val="421"/>
          <w:tblHeader/>
        </w:trPr>
        <w:tc>
          <w:tcPr>
            <w:tcW w:w="5000" w:type="pct"/>
            <w:gridSpan w:val="3"/>
            <w:shd w:val="clear" w:color="auto" w:fill="auto"/>
            <w:vAlign w:val="center"/>
          </w:tcPr>
          <w:p w14:paraId="31E60BC5" w14:textId="77777777" w:rsidR="00EE0B50" w:rsidRPr="00BA14BA" w:rsidRDefault="001D497B" w:rsidP="00BA14BA">
            <w:pPr>
              <w:pStyle w:val="Normal2"/>
              <w:jc w:val="center"/>
              <w:rPr>
                <w:b w:val="0"/>
                <w:bCs/>
                <w:color w:val="000000"/>
                <w:sz w:val="21"/>
                <w:szCs w:val="21"/>
              </w:rPr>
            </w:pPr>
            <w:r w:rsidRPr="00BA14BA">
              <w:rPr>
                <w:b w:val="0"/>
                <w:bCs/>
                <w:sz w:val="21"/>
                <w:szCs w:val="21"/>
              </w:rPr>
              <w:t>Выполнение работ</w:t>
            </w:r>
          </w:p>
        </w:tc>
      </w:tr>
      <w:tr w:rsidR="00DA4EC4" w:rsidRPr="00BA14BA" w14:paraId="50994D16" w14:textId="77777777" w:rsidTr="00C460E5">
        <w:trPr>
          <w:trHeight w:val="20"/>
          <w:tblHeader/>
        </w:trPr>
        <w:tc>
          <w:tcPr>
            <w:tcW w:w="182" w:type="pct"/>
            <w:shd w:val="clear" w:color="auto" w:fill="auto"/>
            <w:vAlign w:val="center"/>
            <w:hideMark/>
          </w:tcPr>
          <w:p w14:paraId="78DD758A" w14:textId="77777777" w:rsidR="00EE0B50" w:rsidRPr="00BA14BA" w:rsidRDefault="001D497B" w:rsidP="00BA14BA">
            <w:pPr>
              <w:jc w:val="center"/>
              <w:rPr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BA14BA">
              <w:rPr>
                <w:bCs/>
                <w:i w:val="0"/>
                <w:color w:val="000000"/>
                <w:sz w:val="21"/>
                <w:szCs w:val="21"/>
                <w:lang w:val="ru-RU"/>
              </w:rPr>
              <w:t>№ п/п</w:t>
            </w: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14:paraId="62F33A6C" w14:textId="77777777" w:rsidR="00EE0B50" w:rsidRPr="00BA14BA" w:rsidRDefault="001D497B" w:rsidP="00BA14BA">
            <w:pPr>
              <w:jc w:val="center"/>
              <w:rPr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BA14BA">
              <w:rPr>
                <w:bCs/>
                <w:i w:val="0"/>
                <w:color w:val="000000"/>
                <w:sz w:val="21"/>
                <w:szCs w:val="21"/>
                <w:lang w:val="ru-RU"/>
              </w:rPr>
              <w:t>Условия</w:t>
            </w:r>
          </w:p>
        </w:tc>
        <w:tc>
          <w:tcPr>
            <w:tcW w:w="3727" w:type="pct"/>
            <w:shd w:val="clear" w:color="auto" w:fill="auto"/>
            <w:vAlign w:val="center"/>
            <w:hideMark/>
          </w:tcPr>
          <w:p w14:paraId="281534DA" w14:textId="77777777" w:rsidR="00EE0B50" w:rsidRPr="00BA14BA" w:rsidRDefault="001D497B" w:rsidP="00BA14BA">
            <w:pPr>
              <w:jc w:val="center"/>
              <w:rPr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BA14BA">
              <w:rPr>
                <w:bCs/>
                <w:i w:val="0"/>
                <w:color w:val="000000"/>
                <w:sz w:val="21"/>
                <w:szCs w:val="21"/>
                <w:lang w:val="ru-RU"/>
              </w:rPr>
              <w:t>Содержание</w:t>
            </w:r>
          </w:p>
        </w:tc>
      </w:tr>
      <w:tr w:rsidR="00DA4EC4" w:rsidRPr="00BA14BA" w14:paraId="73757524" w14:textId="77777777" w:rsidTr="00EE61AB">
        <w:trPr>
          <w:trHeight w:val="20"/>
        </w:trPr>
        <w:tc>
          <w:tcPr>
            <w:tcW w:w="182" w:type="pct"/>
            <w:shd w:val="clear" w:color="auto" w:fill="auto"/>
            <w:vAlign w:val="center"/>
            <w:hideMark/>
          </w:tcPr>
          <w:p w14:paraId="242F202F" w14:textId="77777777" w:rsidR="00EE0B50" w:rsidRPr="00BA14BA" w:rsidRDefault="00EE0B50" w:rsidP="00E8197A">
            <w:pPr>
              <w:pStyle w:val="af3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4818" w:type="pct"/>
            <w:gridSpan w:val="2"/>
            <w:shd w:val="clear" w:color="auto" w:fill="auto"/>
            <w:vAlign w:val="center"/>
            <w:hideMark/>
          </w:tcPr>
          <w:p w14:paraId="3EF260B9" w14:textId="77777777" w:rsidR="00EE0B50" w:rsidRPr="00BA14BA" w:rsidRDefault="001D497B" w:rsidP="00BA14BA">
            <w:pPr>
              <w:rPr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BA14BA">
              <w:rPr>
                <w:bCs/>
                <w:i w:val="0"/>
                <w:color w:val="000000"/>
                <w:sz w:val="21"/>
                <w:szCs w:val="21"/>
                <w:lang w:val="ru-RU"/>
              </w:rPr>
              <w:t>Общие данные</w:t>
            </w:r>
          </w:p>
        </w:tc>
      </w:tr>
      <w:tr w:rsidR="00DA4EC4" w:rsidRPr="00BA14BA" w14:paraId="4228517B" w14:textId="77777777" w:rsidTr="00C460E5">
        <w:trPr>
          <w:trHeight w:val="20"/>
        </w:trPr>
        <w:tc>
          <w:tcPr>
            <w:tcW w:w="182" w:type="pct"/>
            <w:shd w:val="clear" w:color="auto" w:fill="auto"/>
            <w:vAlign w:val="center"/>
            <w:hideMark/>
          </w:tcPr>
          <w:p w14:paraId="7C1BE168" w14:textId="77777777" w:rsidR="00EE0B50" w:rsidRPr="00BA14BA" w:rsidRDefault="00EE0B50" w:rsidP="00E8197A">
            <w:pPr>
              <w:pStyle w:val="af3"/>
              <w:numPr>
                <w:ilvl w:val="1"/>
                <w:numId w:val="4"/>
              </w:numPr>
              <w:spacing w:after="0" w:line="240" w:lineRule="auto"/>
              <w:ind w:left="0" w:firstLine="0"/>
              <w:rPr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14:paraId="54A35262" w14:textId="77777777" w:rsidR="00EE0B50" w:rsidRPr="00BA14BA" w:rsidRDefault="001D497B" w:rsidP="00BA14BA">
            <w:pPr>
              <w:pStyle w:val="Normal2"/>
              <w:rPr>
                <w:b w:val="0"/>
                <w:bCs/>
                <w:color w:val="000000"/>
                <w:sz w:val="21"/>
                <w:szCs w:val="21"/>
              </w:rPr>
            </w:pPr>
            <w:r w:rsidRPr="00BA14BA">
              <w:rPr>
                <w:b w:val="0"/>
                <w:bCs/>
                <w:color w:val="000000"/>
                <w:sz w:val="21"/>
                <w:szCs w:val="21"/>
              </w:rPr>
              <w:t>Наименование организации-заказчика</w:t>
            </w:r>
          </w:p>
        </w:tc>
        <w:tc>
          <w:tcPr>
            <w:tcW w:w="3727" w:type="pct"/>
            <w:shd w:val="clear" w:color="auto" w:fill="auto"/>
            <w:vAlign w:val="center"/>
          </w:tcPr>
          <w:p w14:paraId="189C6055" w14:textId="2A89758A" w:rsidR="00E71602" w:rsidRPr="007C71D0" w:rsidRDefault="004362BD" w:rsidP="00A32EC8">
            <w:pPr>
              <w:rPr>
                <w:bCs/>
                <w:i w:val="0"/>
                <w:sz w:val="21"/>
                <w:szCs w:val="21"/>
                <w:lang w:val="ru-RU"/>
              </w:rPr>
            </w:pPr>
            <w:r w:rsidRPr="007C71D0">
              <w:rPr>
                <w:bCs/>
                <w:i w:val="0"/>
                <w:sz w:val="21"/>
                <w:szCs w:val="21"/>
                <w:lang w:val="ru-RU"/>
              </w:rPr>
              <w:t>ООО «Э</w:t>
            </w:r>
            <w:r w:rsidR="00A32EC8">
              <w:rPr>
                <w:bCs/>
                <w:i w:val="0"/>
                <w:sz w:val="21"/>
                <w:szCs w:val="21"/>
                <w:lang w:val="ru-RU"/>
              </w:rPr>
              <w:t>Н</w:t>
            </w:r>
            <w:r w:rsidRPr="007C71D0">
              <w:rPr>
                <w:bCs/>
                <w:i w:val="0"/>
                <w:sz w:val="21"/>
                <w:szCs w:val="21"/>
                <w:lang w:val="ru-RU"/>
              </w:rPr>
              <w:t>+ Г</w:t>
            </w:r>
            <w:r w:rsidR="009C6BE4" w:rsidRPr="007C71D0">
              <w:rPr>
                <w:bCs/>
                <w:i w:val="0"/>
                <w:sz w:val="21"/>
                <w:szCs w:val="21"/>
                <w:lang w:val="ru-RU"/>
              </w:rPr>
              <w:t>ИДРО</w:t>
            </w:r>
            <w:r w:rsidRPr="007C71D0">
              <w:rPr>
                <w:bCs/>
                <w:i w:val="0"/>
                <w:sz w:val="21"/>
                <w:szCs w:val="21"/>
                <w:lang w:val="ru-RU"/>
              </w:rPr>
              <w:t xml:space="preserve">» </w:t>
            </w:r>
            <w:r w:rsidR="006C5F87" w:rsidRPr="007C71D0">
              <w:rPr>
                <w:bCs/>
                <w:i w:val="0"/>
                <w:sz w:val="21"/>
                <w:szCs w:val="21"/>
                <w:lang w:val="ru-RU"/>
              </w:rPr>
              <w:t xml:space="preserve">филиал «Братская ГЭС» </w:t>
            </w:r>
          </w:p>
        </w:tc>
      </w:tr>
      <w:tr w:rsidR="00B23AAD" w:rsidRPr="00BA14BA" w14:paraId="7FDF2486" w14:textId="77777777" w:rsidTr="00C460E5">
        <w:trPr>
          <w:trHeight w:val="20"/>
        </w:trPr>
        <w:tc>
          <w:tcPr>
            <w:tcW w:w="182" w:type="pct"/>
            <w:shd w:val="clear" w:color="auto" w:fill="auto"/>
            <w:vAlign w:val="center"/>
          </w:tcPr>
          <w:p w14:paraId="1FCAA2CB" w14:textId="77777777" w:rsidR="00B23AAD" w:rsidRPr="00BA14BA" w:rsidRDefault="00B23AAD" w:rsidP="00E8197A">
            <w:pPr>
              <w:pStyle w:val="af3"/>
              <w:numPr>
                <w:ilvl w:val="1"/>
                <w:numId w:val="4"/>
              </w:numPr>
              <w:spacing w:after="0" w:line="240" w:lineRule="auto"/>
              <w:ind w:left="0" w:firstLine="0"/>
              <w:rPr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091" w:type="pct"/>
            <w:shd w:val="clear" w:color="auto" w:fill="auto"/>
            <w:vAlign w:val="center"/>
          </w:tcPr>
          <w:p w14:paraId="3BD407AF" w14:textId="77777777" w:rsidR="00B23AAD" w:rsidRPr="00BA14BA" w:rsidRDefault="00B23AAD" w:rsidP="00BA14BA">
            <w:pPr>
              <w:pStyle w:val="Normal2"/>
              <w:rPr>
                <w:b w:val="0"/>
                <w:bCs/>
                <w:color w:val="000000"/>
                <w:sz w:val="21"/>
                <w:szCs w:val="21"/>
              </w:rPr>
            </w:pPr>
            <w:r w:rsidRPr="00BA14BA">
              <w:rPr>
                <w:b w:val="0"/>
                <w:bCs/>
                <w:sz w:val="21"/>
                <w:szCs w:val="21"/>
              </w:rPr>
              <w:t>Местонахождение объекта заказчика</w:t>
            </w:r>
          </w:p>
        </w:tc>
        <w:tc>
          <w:tcPr>
            <w:tcW w:w="3727" w:type="pct"/>
            <w:shd w:val="clear" w:color="auto" w:fill="auto"/>
          </w:tcPr>
          <w:p w14:paraId="5037986B" w14:textId="77777777" w:rsidR="00B23AAD" w:rsidRPr="007C71D0" w:rsidRDefault="00A17590" w:rsidP="00BA14BA">
            <w:pPr>
              <w:rPr>
                <w:bCs/>
                <w:i w:val="0"/>
                <w:spacing w:val="-4"/>
                <w:sz w:val="21"/>
                <w:szCs w:val="21"/>
                <w:lang w:val="ru-RU"/>
              </w:rPr>
            </w:pPr>
            <w:r w:rsidRPr="007C71D0">
              <w:rPr>
                <w:bCs/>
                <w:i w:val="0"/>
                <w:sz w:val="21"/>
                <w:szCs w:val="21"/>
                <w:lang w:val="ru-RU"/>
              </w:rPr>
              <w:t>Иркутская обл., г. Братск территория Братской ГЭС, зданием 1, стр.1</w:t>
            </w:r>
          </w:p>
        </w:tc>
      </w:tr>
      <w:tr w:rsidR="00B23AAD" w:rsidRPr="00BA14BA" w14:paraId="591DAF9F" w14:textId="77777777" w:rsidTr="00C460E5">
        <w:trPr>
          <w:trHeight w:val="20"/>
        </w:trPr>
        <w:tc>
          <w:tcPr>
            <w:tcW w:w="1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8918D9" w14:textId="77777777" w:rsidR="00B23AAD" w:rsidRPr="006C5F87" w:rsidRDefault="00B23AAD" w:rsidP="00E8197A">
            <w:pPr>
              <w:pStyle w:val="af3"/>
              <w:numPr>
                <w:ilvl w:val="1"/>
                <w:numId w:val="4"/>
              </w:numPr>
              <w:spacing w:after="0" w:line="240" w:lineRule="auto"/>
              <w:ind w:left="0" w:firstLine="0"/>
              <w:rPr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10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8B1386" w14:textId="77777777" w:rsidR="00B23AAD" w:rsidRPr="00DF4780" w:rsidRDefault="00B23AAD" w:rsidP="00BA14BA">
            <w:pPr>
              <w:pStyle w:val="Normal2"/>
              <w:rPr>
                <w:b w:val="0"/>
                <w:bCs/>
                <w:color w:val="000000"/>
                <w:sz w:val="21"/>
                <w:szCs w:val="21"/>
              </w:rPr>
            </w:pPr>
            <w:r w:rsidRPr="00DF4780">
              <w:rPr>
                <w:b w:val="0"/>
                <w:bCs/>
                <w:sz w:val="21"/>
                <w:szCs w:val="21"/>
              </w:rPr>
              <w:t>Наименование и характеристика объекта</w:t>
            </w:r>
          </w:p>
        </w:tc>
        <w:tc>
          <w:tcPr>
            <w:tcW w:w="372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6C8951" w14:textId="33DE76C5" w:rsidR="006D183F" w:rsidRPr="00DF4780" w:rsidRDefault="006D183F" w:rsidP="00DF4780">
            <w:pPr>
              <w:ind w:firstLine="219"/>
              <w:jc w:val="both"/>
              <w:rPr>
                <w:i w:val="0"/>
                <w:iCs/>
                <w:color w:val="000000"/>
                <w:sz w:val="21"/>
                <w:szCs w:val="21"/>
              </w:rPr>
            </w:pPr>
            <w:proofErr w:type="spellStart"/>
            <w:r w:rsidRPr="00DF4780">
              <w:rPr>
                <w:i w:val="0"/>
                <w:iCs/>
                <w:color w:val="000000"/>
                <w:sz w:val="21"/>
                <w:szCs w:val="21"/>
              </w:rPr>
              <w:t>Бетонная</w:t>
            </w:r>
            <w:proofErr w:type="spellEnd"/>
            <w:r w:rsidRPr="00DF4780">
              <w:rPr>
                <w:i w:val="0"/>
                <w:i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F4780">
              <w:rPr>
                <w:i w:val="0"/>
                <w:iCs/>
                <w:color w:val="000000"/>
                <w:sz w:val="21"/>
                <w:szCs w:val="21"/>
              </w:rPr>
              <w:t>плотина</w:t>
            </w:r>
            <w:proofErr w:type="spellEnd"/>
            <w:r w:rsidRPr="00DF4780">
              <w:rPr>
                <w:i w:val="0"/>
                <w:i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F4780">
              <w:rPr>
                <w:i w:val="0"/>
                <w:iCs/>
                <w:color w:val="000000"/>
                <w:sz w:val="21"/>
                <w:szCs w:val="21"/>
              </w:rPr>
              <w:t>имеет</w:t>
            </w:r>
            <w:proofErr w:type="spellEnd"/>
            <w:r w:rsidRPr="00DF4780">
              <w:rPr>
                <w:i w:val="0"/>
                <w:i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F4780">
              <w:rPr>
                <w:i w:val="0"/>
                <w:iCs/>
                <w:color w:val="000000"/>
                <w:sz w:val="21"/>
                <w:szCs w:val="21"/>
              </w:rPr>
              <w:t>общую</w:t>
            </w:r>
            <w:proofErr w:type="spellEnd"/>
            <w:r w:rsidRPr="00DF4780">
              <w:rPr>
                <w:i w:val="0"/>
                <w:i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F4780">
              <w:rPr>
                <w:i w:val="0"/>
                <w:iCs/>
                <w:color w:val="000000"/>
                <w:sz w:val="21"/>
                <w:szCs w:val="21"/>
              </w:rPr>
              <w:t>длину</w:t>
            </w:r>
            <w:proofErr w:type="spellEnd"/>
            <w:r w:rsidRPr="00DF4780">
              <w:rPr>
                <w:i w:val="0"/>
                <w:iCs/>
                <w:color w:val="000000"/>
                <w:sz w:val="21"/>
                <w:szCs w:val="21"/>
              </w:rPr>
              <w:t xml:space="preserve"> 1430 м</w:t>
            </w:r>
            <w:r w:rsidRPr="00DF4780">
              <w:rPr>
                <w:i w:val="0"/>
                <w:iCs/>
                <w:color w:val="000000"/>
                <w:sz w:val="21"/>
                <w:szCs w:val="21"/>
                <w:lang w:val="ru-RU"/>
              </w:rPr>
              <w:t>. П</w:t>
            </w:r>
            <w:proofErr w:type="spellStart"/>
            <w:r w:rsidRPr="00DF4780">
              <w:rPr>
                <w:i w:val="0"/>
                <w:iCs/>
                <w:color w:val="000000"/>
                <w:sz w:val="21"/>
                <w:szCs w:val="21"/>
              </w:rPr>
              <w:t>икетаж</w:t>
            </w:r>
            <w:proofErr w:type="spellEnd"/>
            <w:r w:rsidRPr="00DF4780">
              <w:rPr>
                <w:i w:val="0"/>
                <w:i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F4780">
              <w:rPr>
                <w:i w:val="0"/>
                <w:iCs/>
                <w:color w:val="000000"/>
                <w:sz w:val="21"/>
                <w:szCs w:val="21"/>
              </w:rPr>
              <w:t>от</w:t>
            </w:r>
            <w:proofErr w:type="spellEnd"/>
            <w:r w:rsidRPr="00DF4780">
              <w:rPr>
                <w:i w:val="0"/>
                <w:i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F4780">
              <w:rPr>
                <w:i w:val="0"/>
                <w:iCs/>
                <w:color w:val="000000"/>
                <w:sz w:val="21"/>
                <w:szCs w:val="21"/>
              </w:rPr>
              <w:t>пк</w:t>
            </w:r>
            <w:proofErr w:type="spellEnd"/>
            <w:r w:rsidRPr="00DF4780">
              <w:rPr>
                <w:i w:val="0"/>
                <w:iCs/>
                <w:color w:val="000000"/>
                <w:sz w:val="21"/>
                <w:szCs w:val="21"/>
              </w:rPr>
              <w:t xml:space="preserve"> 9+51 </w:t>
            </w:r>
            <w:proofErr w:type="spellStart"/>
            <w:r w:rsidRPr="00DF4780">
              <w:rPr>
                <w:i w:val="0"/>
                <w:iCs/>
                <w:color w:val="000000"/>
                <w:sz w:val="21"/>
                <w:szCs w:val="21"/>
              </w:rPr>
              <w:t>до</w:t>
            </w:r>
            <w:proofErr w:type="spellEnd"/>
            <w:r w:rsidRPr="00DF4780">
              <w:rPr>
                <w:i w:val="0"/>
                <w:i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F4780">
              <w:rPr>
                <w:i w:val="0"/>
                <w:iCs/>
                <w:color w:val="000000"/>
                <w:sz w:val="21"/>
                <w:szCs w:val="21"/>
              </w:rPr>
              <w:t>пк</w:t>
            </w:r>
            <w:proofErr w:type="spellEnd"/>
            <w:r w:rsidRPr="00DF4780">
              <w:rPr>
                <w:i w:val="0"/>
                <w:iCs/>
                <w:color w:val="000000"/>
                <w:sz w:val="21"/>
                <w:szCs w:val="21"/>
              </w:rPr>
              <w:t xml:space="preserve"> 23+81</w:t>
            </w:r>
            <w:r w:rsidRPr="00DF4780">
              <w:rPr>
                <w:i w:val="0"/>
                <w:iCs/>
                <w:color w:val="000000"/>
                <w:sz w:val="21"/>
                <w:szCs w:val="21"/>
                <w:lang w:val="ru-RU"/>
              </w:rPr>
              <w:t xml:space="preserve">, </w:t>
            </w:r>
            <w:proofErr w:type="spellStart"/>
            <w:r w:rsidRPr="00DF4780">
              <w:rPr>
                <w:i w:val="0"/>
                <w:iCs/>
                <w:color w:val="000000"/>
                <w:sz w:val="21"/>
                <w:szCs w:val="21"/>
              </w:rPr>
              <w:t>по</w:t>
            </w:r>
            <w:proofErr w:type="spellEnd"/>
            <w:r w:rsidRPr="00DF4780">
              <w:rPr>
                <w:i w:val="0"/>
                <w:i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F4780">
              <w:rPr>
                <w:i w:val="0"/>
                <w:iCs/>
                <w:color w:val="000000"/>
                <w:sz w:val="21"/>
                <w:szCs w:val="21"/>
              </w:rPr>
              <w:t>конструкции</w:t>
            </w:r>
            <w:proofErr w:type="spellEnd"/>
            <w:r w:rsidRPr="00DF4780">
              <w:rPr>
                <w:i w:val="0"/>
                <w:iCs/>
                <w:color w:val="000000"/>
                <w:sz w:val="21"/>
                <w:szCs w:val="21"/>
              </w:rPr>
              <w:t xml:space="preserve"> и </w:t>
            </w:r>
            <w:proofErr w:type="spellStart"/>
            <w:r w:rsidRPr="00DF4780">
              <w:rPr>
                <w:i w:val="0"/>
                <w:iCs/>
                <w:color w:val="000000"/>
                <w:sz w:val="21"/>
                <w:szCs w:val="21"/>
              </w:rPr>
              <w:t>назначению</w:t>
            </w:r>
            <w:proofErr w:type="spellEnd"/>
            <w:r w:rsidRPr="00DF4780">
              <w:rPr>
                <w:i w:val="0"/>
                <w:i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F4780">
              <w:rPr>
                <w:i w:val="0"/>
                <w:iCs/>
                <w:color w:val="000000"/>
                <w:sz w:val="21"/>
                <w:szCs w:val="21"/>
              </w:rPr>
              <w:t>секций</w:t>
            </w:r>
            <w:proofErr w:type="spellEnd"/>
            <w:r w:rsidRPr="00DF4780">
              <w:rPr>
                <w:i w:val="0"/>
                <w:i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F4780">
              <w:rPr>
                <w:i w:val="0"/>
                <w:iCs/>
                <w:color w:val="000000"/>
                <w:sz w:val="21"/>
                <w:szCs w:val="21"/>
              </w:rPr>
              <w:t>плотина</w:t>
            </w:r>
            <w:proofErr w:type="spellEnd"/>
            <w:r w:rsidRPr="00DF4780">
              <w:rPr>
                <w:i w:val="0"/>
                <w:i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F4780">
              <w:rPr>
                <w:i w:val="0"/>
                <w:iCs/>
                <w:color w:val="000000"/>
                <w:sz w:val="21"/>
                <w:szCs w:val="21"/>
              </w:rPr>
              <w:t>делится</w:t>
            </w:r>
            <w:proofErr w:type="spellEnd"/>
            <w:r w:rsidRPr="00DF4780">
              <w:rPr>
                <w:i w:val="0"/>
                <w:i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F4780">
              <w:rPr>
                <w:i w:val="0"/>
                <w:iCs/>
                <w:color w:val="000000"/>
                <w:sz w:val="21"/>
                <w:szCs w:val="21"/>
              </w:rPr>
              <w:t>на</w:t>
            </w:r>
            <w:proofErr w:type="spellEnd"/>
            <w:r w:rsidRPr="00DF4780">
              <w:rPr>
                <w:i w:val="0"/>
                <w:i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F4780">
              <w:rPr>
                <w:i w:val="0"/>
                <w:iCs/>
                <w:color w:val="000000"/>
                <w:sz w:val="21"/>
                <w:szCs w:val="21"/>
              </w:rPr>
              <w:t>три</w:t>
            </w:r>
            <w:proofErr w:type="spellEnd"/>
            <w:r w:rsidRPr="00DF4780">
              <w:rPr>
                <w:i w:val="0"/>
                <w:i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DF4780">
              <w:rPr>
                <w:i w:val="0"/>
                <w:iCs/>
                <w:color w:val="000000"/>
                <w:sz w:val="21"/>
                <w:szCs w:val="21"/>
              </w:rPr>
              <w:t>участка</w:t>
            </w:r>
            <w:proofErr w:type="spellEnd"/>
            <w:r w:rsidRPr="00DF4780">
              <w:rPr>
                <w:i w:val="0"/>
                <w:iCs/>
                <w:color w:val="000000"/>
                <w:sz w:val="21"/>
                <w:szCs w:val="21"/>
              </w:rPr>
              <w:t>:</w:t>
            </w:r>
          </w:p>
          <w:p w14:paraId="14DCA20C" w14:textId="77777777" w:rsidR="006D183F" w:rsidRPr="00100854" w:rsidRDefault="006D183F" w:rsidP="00E90F2B">
            <w:pPr>
              <w:pStyle w:val="afb"/>
              <w:numPr>
                <w:ilvl w:val="0"/>
                <w:numId w:val="30"/>
              </w:numPr>
              <w:ind w:left="0" w:firstLine="1069"/>
              <w:jc w:val="both"/>
              <w:rPr>
                <w:color w:val="000000"/>
                <w:sz w:val="21"/>
                <w:szCs w:val="21"/>
              </w:rPr>
            </w:pPr>
            <w:r w:rsidRPr="00100854">
              <w:rPr>
                <w:color w:val="000000"/>
                <w:sz w:val="21"/>
                <w:szCs w:val="21"/>
              </w:rPr>
              <w:t>русловая бетонная плотина</w:t>
            </w:r>
            <w:r w:rsidRPr="00100854">
              <w:rPr>
                <w:color w:val="000000"/>
                <w:sz w:val="21"/>
                <w:szCs w:val="21"/>
              </w:rPr>
              <w:tab/>
            </w:r>
            <w:smartTag w:uri="urn:schemas-microsoft-com:office:smarttags" w:element="metricconverter">
              <w:smartTagPr>
                <w:attr w:name="ProductID" w:val="924 м"/>
              </w:smartTagPr>
              <w:r w:rsidRPr="00100854">
                <w:rPr>
                  <w:color w:val="000000"/>
                  <w:sz w:val="21"/>
                  <w:szCs w:val="21"/>
                </w:rPr>
                <w:t>924 м</w:t>
              </w:r>
            </w:smartTag>
            <w:r w:rsidRPr="00100854">
              <w:rPr>
                <w:color w:val="000000"/>
                <w:sz w:val="21"/>
                <w:szCs w:val="21"/>
              </w:rPr>
              <w:tab/>
              <w:t>(</w:t>
            </w:r>
            <w:proofErr w:type="spellStart"/>
            <w:r w:rsidRPr="00100854">
              <w:rPr>
                <w:color w:val="000000"/>
                <w:sz w:val="21"/>
                <w:szCs w:val="21"/>
              </w:rPr>
              <w:t>пк</w:t>
            </w:r>
            <w:proofErr w:type="spellEnd"/>
            <w:r w:rsidRPr="00100854">
              <w:rPr>
                <w:color w:val="000000"/>
                <w:sz w:val="21"/>
                <w:szCs w:val="21"/>
              </w:rPr>
              <w:t xml:space="preserve"> 12+37 ÷ 21+61);</w:t>
            </w:r>
          </w:p>
          <w:p w14:paraId="4D54CA7E" w14:textId="77777777" w:rsidR="006D183F" w:rsidRPr="00100854" w:rsidRDefault="006D183F" w:rsidP="00E90F2B">
            <w:pPr>
              <w:pStyle w:val="afb"/>
              <w:numPr>
                <w:ilvl w:val="0"/>
                <w:numId w:val="30"/>
              </w:numPr>
              <w:ind w:left="0" w:firstLine="1069"/>
              <w:jc w:val="both"/>
              <w:rPr>
                <w:color w:val="000000"/>
                <w:sz w:val="21"/>
                <w:szCs w:val="21"/>
              </w:rPr>
            </w:pPr>
            <w:r w:rsidRPr="00100854">
              <w:rPr>
                <w:color w:val="000000"/>
                <w:sz w:val="21"/>
                <w:szCs w:val="21"/>
              </w:rPr>
              <w:t>левобережная бетонная плотина</w:t>
            </w:r>
            <w:r w:rsidRPr="00100854">
              <w:rPr>
                <w:color w:val="000000"/>
                <w:sz w:val="21"/>
                <w:szCs w:val="21"/>
              </w:rPr>
              <w:tab/>
            </w:r>
            <w:smartTag w:uri="urn:schemas-microsoft-com:office:smarttags" w:element="metricconverter">
              <w:smartTagPr>
                <w:attr w:name="ProductID" w:val="286 м"/>
              </w:smartTagPr>
              <w:r w:rsidRPr="00100854">
                <w:rPr>
                  <w:color w:val="000000"/>
                  <w:sz w:val="21"/>
                  <w:szCs w:val="21"/>
                </w:rPr>
                <w:t>286 м</w:t>
              </w:r>
            </w:smartTag>
            <w:r w:rsidRPr="00100854">
              <w:rPr>
                <w:color w:val="000000"/>
                <w:sz w:val="21"/>
                <w:szCs w:val="21"/>
              </w:rPr>
              <w:tab/>
              <w:t>(</w:t>
            </w:r>
            <w:proofErr w:type="spellStart"/>
            <w:r w:rsidRPr="00100854">
              <w:rPr>
                <w:color w:val="000000"/>
                <w:sz w:val="21"/>
                <w:szCs w:val="21"/>
              </w:rPr>
              <w:t>пк</w:t>
            </w:r>
            <w:proofErr w:type="spellEnd"/>
            <w:r w:rsidRPr="00100854">
              <w:rPr>
                <w:color w:val="000000"/>
                <w:sz w:val="21"/>
                <w:szCs w:val="21"/>
              </w:rPr>
              <w:t xml:space="preserve"> 9+51 ÷ 12+37);</w:t>
            </w:r>
          </w:p>
          <w:p w14:paraId="30D75095" w14:textId="77777777" w:rsidR="006D183F" w:rsidRPr="00100854" w:rsidRDefault="006D183F" w:rsidP="00E90F2B">
            <w:pPr>
              <w:pStyle w:val="afb"/>
              <w:numPr>
                <w:ilvl w:val="0"/>
                <w:numId w:val="30"/>
              </w:numPr>
              <w:ind w:left="0" w:firstLine="1069"/>
              <w:jc w:val="both"/>
              <w:rPr>
                <w:color w:val="000000"/>
                <w:sz w:val="21"/>
                <w:szCs w:val="21"/>
              </w:rPr>
            </w:pPr>
            <w:r w:rsidRPr="00100854">
              <w:rPr>
                <w:color w:val="000000"/>
                <w:sz w:val="21"/>
                <w:szCs w:val="21"/>
              </w:rPr>
              <w:t>правобережная бетонная плотина</w:t>
            </w:r>
            <w:r w:rsidRPr="00100854">
              <w:rPr>
                <w:color w:val="000000"/>
                <w:sz w:val="21"/>
                <w:szCs w:val="21"/>
              </w:rPr>
              <w:tab/>
            </w:r>
            <w:smartTag w:uri="urn:schemas-microsoft-com:office:smarttags" w:element="metricconverter">
              <w:smartTagPr>
                <w:attr w:name="ProductID" w:val="220 м"/>
              </w:smartTagPr>
              <w:r w:rsidRPr="00100854">
                <w:rPr>
                  <w:color w:val="000000"/>
                  <w:sz w:val="21"/>
                  <w:szCs w:val="21"/>
                </w:rPr>
                <w:t>220 м</w:t>
              </w:r>
            </w:smartTag>
            <w:r w:rsidRPr="00100854">
              <w:rPr>
                <w:color w:val="000000"/>
                <w:sz w:val="21"/>
                <w:szCs w:val="21"/>
              </w:rPr>
              <w:tab/>
              <w:t>(</w:t>
            </w:r>
            <w:proofErr w:type="spellStart"/>
            <w:r w:rsidRPr="00100854">
              <w:rPr>
                <w:color w:val="000000"/>
                <w:sz w:val="21"/>
                <w:szCs w:val="21"/>
              </w:rPr>
              <w:t>пк</w:t>
            </w:r>
            <w:proofErr w:type="spellEnd"/>
            <w:r w:rsidRPr="00100854">
              <w:rPr>
                <w:color w:val="000000"/>
                <w:sz w:val="21"/>
                <w:szCs w:val="21"/>
              </w:rPr>
              <w:t xml:space="preserve"> 21+61 ÷ 23+81).</w:t>
            </w:r>
          </w:p>
          <w:p w14:paraId="68FA72A0" w14:textId="77777777" w:rsidR="006D183F" w:rsidRPr="00100854" w:rsidRDefault="006D183F" w:rsidP="00DF4780">
            <w:pPr>
              <w:pStyle w:val="afb"/>
              <w:ind w:firstLine="219"/>
              <w:jc w:val="both"/>
              <w:rPr>
                <w:color w:val="000000"/>
                <w:sz w:val="21"/>
                <w:szCs w:val="21"/>
              </w:rPr>
            </w:pPr>
            <w:r w:rsidRPr="00100854">
              <w:rPr>
                <w:color w:val="000000"/>
                <w:sz w:val="21"/>
                <w:szCs w:val="21"/>
              </w:rPr>
              <w:t>Бетонная плотина Братской ГЭС - массивная (гравитационная) с расширенными швами.  Класс капитальности - 1.</w:t>
            </w:r>
          </w:p>
          <w:p w14:paraId="6B0C6347" w14:textId="77777777" w:rsidR="006D183F" w:rsidRPr="00100854" w:rsidRDefault="006D183F" w:rsidP="00DF4780">
            <w:pPr>
              <w:pStyle w:val="afb"/>
              <w:ind w:firstLine="219"/>
              <w:jc w:val="both"/>
              <w:rPr>
                <w:color w:val="000000"/>
                <w:sz w:val="21"/>
                <w:szCs w:val="21"/>
              </w:rPr>
            </w:pPr>
            <w:r w:rsidRPr="00100854">
              <w:rPr>
                <w:color w:val="000000"/>
                <w:sz w:val="21"/>
                <w:szCs w:val="21"/>
              </w:rPr>
              <w:t xml:space="preserve">Секции русловой плотины имеют ширину </w:t>
            </w:r>
            <w:smartTag w:uri="urn:schemas-microsoft-com:office:smarttags" w:element="metricconverter">
              <w:smartTagPr>
                <w:attr w:name="ProductID" w:val="22 м"/>
              </w:smartTagPr>
              <w:r w:rsidRPr="00100854">
                <w:rPr>
                  <w:color w:val="000000"/>
                  <w:sz w:val="21"/>
                  <w:szCs w:val="21"/>
                </w:rPr>
                <w:t>22 м</w:t>
              </w:r>
            </w:smartTag>
            <w:r w:rsidRPr="00100854">
              <w:rPr>
                <w:color w:val="000000"/>
                <w:sz w:val="21"/>
                <w:szCs w:val="21"/>
              </w:rPr>
              <w:t xml:space="preserve"> и разделяются </w:t>
            </w:r>
            <w:proofErr w:type="spellStart"/>
            <w:r w:rsidRPr="00100854">
              <w:rPr>
                <w:color w:val="000000"/>
                <w:sz w:val="21"/>
                <w:szCs w:val="21"/>
              </w:rPr>
              <w:t>межсекционными</w:t>
            </w:r>
            <w:proofErr w:type="spellEnd"/>
            <w:r w:rsidRPr="00100854">
              <w:rPr>
                <w:color w:val="000000"/>
                <w:sz w:val="21"/>
                <w:szCs w:val="21"/>
              </w:rPr>
              <w:t xml:space="preserve"> (деформационными) швами, в средней части переходящими в расширенные швы шириной </w:t>
            </w:r>
            <w:smartTag w:uri="urn:schemas-microsoft-com:office:smarttags" w:element="metricconverter">
              <w:smartTagPr>
                <w:attr w:name="ProductID" w:val="7 м"/>
              </w:smartTagPr>
              <w:r w:rsidRPr="00100854">
                <w:rPr>
                  <w:color w:val="000000"/>
                  <w:sz w:val="21"/>
                  <w:szCs w:val="21"/>
                </w:rPr>
                <w:t>7 м</w:t>
              </w:r>
            </w:smartTag>
            <w:r w:rsidRPr="00100854">
              <w:rPr>
                <w:color w:val="000000"/>
                <w:sz w:val="21"/>
                <w:szCs w:val="21"/>
              </w:rPr>
              <w:t>.</w:t>
            </w:r>
          </w:p>
          <w:p w14:paraId="37F9A58A" w14:textId="77777777" w:rsidR="00C460E5" w:rsidRPr="00100854" w:rsidRDefault="006D183F" w:rsidP="00DF4780">
            <w:pPr>
              <w:pStyle w:val="afb"/>
              <w:ind w:firstLine="219"/>
              <w:jc w:val="both"/>
              <w:rPr>
                <w:color w:val="000000"/>
                <w:sz w:val="21"/>
                <w:szCs w:val="21"/>
              </w:rPr>
            </w:pPr>
            <w:r w:rsidRPr="00100854">
              <w:rPr>
                <w:color w:val="000000"/>
                <w:sz w:val="21"/>
                <w:szCs w:val="21"/>
              </w:rPr>
              <w:t>Водосливные секции</w:t>
            </w:r>
            <w:r w:rsidR="00C460E5" w:rsidRPr="00100854">
              <w:rPr>
                <w:color w:val="000000"/>
                <w:sz w:val="21"/>
                <w:szCs w:val="21"/>
              </w:rPr>
              <w:t xml:space="preserve"> (с.с.53÷63) </w:t>
            </w:r>
            <w:r w:rsidRPr="00100854">
              <w:rPr>
                <w:color w:val="000000"/>
                <w:sz w:val="21"/>
                <w:szCs w:val="21"/>
              </w:rPr>
              <w:t xml:space="preserve">образуют поверхностный водослив из 10 пролетов шириной </w:t>
            </w:r>
            <w:smartTag w:uri="urn:schemas-microsoft-com:office:smarttags" w:element="metricconverter">
              <w:smartTagPr>
                <w:attr w:name="ProductID" w:val="18 м"/>
              </w:smartTagPr>
              <w:r w:rsidRPr="00100854">
                <w:rPr>
                  <w:color w:val="000000"/>
                  <w:sz w:val="21"/>
                  <w:szCs w:val="21"/>
                </w:rPr>
                <w:t>18 м</w:t>
              </w:r>
            </w:smartTag>
            <w:r w:rsidRPr="00100854">
              <w:rPr>
                <w:color w:val="000000"/>
                <w:sz w:val="21"/>
                <w:szCs w:val="21"/>
              </w:rPr>
              <w:t xml:space="preserve"> с порогом на </w:t>
            </w:r>
            <w:proofErr w:type="spellStart"/>
            <w:r w:rsidRPr="00100854">
              <w:rPr>
                <w:color w:val="000000"/>
                <w:sz w:val="21"/>
                <w:szCs w:val="21"/>
              </w:rPr>
              <w:t>отм</w:t>
            </w:r>
            <w:proofErr w:type="spellEnd"/>
            <w:r w:rsidRPr="00100854">
              <w:rPr>
                <w:color w:val="000000"/>
                <w:sz w:val="21"/>
                <w:szCs w:val="21"/>
              </w:rPr>
              <w:t>. 396 м.</w:t>
            </w:r>
            <w:r w:rsidR="00C460E5" w:rsidRPr="00100854">
              <w:rPr>
                <w:color w:val="000000"/>
                <w:sz w:val="21"/>
                <w:szCs w:val="21"/>
              </w:rPr>
              <w:t xml:space="preserve"> </w:t>
            </w:r>
          </w:p>
          <w:p w14:paraId="05D27D9E" w14:textId="77777777" w:rsidR="00C460E5" w:rsidRPr="00100854" w:rsidRDefault="00C460E5" w:rsidP="00DF4780">
            <w:pPr>
              <w:pStyle w:val="afb"/>
              <w:ind w:firstLine="219"/>
              <w:jc w:val="both"/>
              <w:rPr>
                <w:color w:val="000000"/>
                <w:sz w:val="21"/>
                <w:szCs w:val="21"/>
              </w:rPr>
            </w:pPr>
            <w:r w:rsidRPr="00100854">
              <w:rPr>
                <w:color w:val="000000"/>
                <w:sz w:val="21"/>
                <w:szCs w:val="21"/>
              </w:rPr>
              <w:t xml:space="preserve">На плотине имеется несколько мостовых переходов. </w:t>
            </w:r>
          </w:p>
          <w:p w14:paraId="26C703F2" w14:textId="61C4D6FD" w:rsidR="00C460E5" w:rsidRPr="00100854" w:rsidRDefault="00C460E5" w:rsidP="00E90F2B">
            <w:pPr>
              <w:pStyle w:val="afb"/>
              <w:ind w:firstLine="502"/>
              <w:jc w:val="both"/>
              <w:rPr>
                <w:color w:val="000000"/>
                <w:sz w:val="21"/>
                <w:szCs w:val="21"/>
              </w:rPr>
            </w:pPr>
            <w:r w:rsidRPr="00100854">
              <w:rPr>
                <w:color w:val="000000"/>
                <w:sz w:val="21"/>
                <w:szCs w:val="21"/>
              </w:rPr>
              <w:t xml:space="preserve">- по бычкам водосливов на отм.404,8 проложены: </w:t>
            </w:r>
            <w:r w:rsidR="00100854" w:rsidRPr="00100854">
              <w:rPr>
                <w:color w:val="000000"/>
                <w:sz w:val="21"/>
                <w:szCs w:val="21"/>
              </w:rPr>
              <w:t xml:space="preserve">железнодорожный мостовой переход </w:t>
            </w:r>
            <w:r w:rsidRPr="00100854">
              <w:rPr>
                <w:color w:val="000000"/>
                <w:sz w:val="21"/>
                <w:szCs w:val="21"/>
              </w:rPr>
              <w:t>двухпутного железнодорожного перехода РЖД (отметка верха головки рельсов 408),</w:t>
            </w:r>
          </w:p>
          <w:p w14:paraId="58C8C8B9" w14:textId="237B799D" w:rsidR="00C460E5" w:rsidRPr="00100854" w:rsidRDefault="00C460E5" w:rsidP="00E90F2B">
            <w:pPr>
              <w:pStyle w:val="afb"/>
              <w:ind w:firstLine="502"/>
              <w:jc w:val="both"/>
              <w:rPr>
                <w:color w:val="000000"/>
                <w:sz w:val="21"/>
                <w:szCs w:val="21"/>
              </w:rPr>
            </w:pPr>
            <w:r w:rsidRPr="00100854">
              <w:rPr>
                <w:color w:val="000000"/>
                <w:sz w:val="21"/>
                <w:szCs w:val="21"/>
              </w:rPr>
              <w:t xml:space="preserve">- </w:t>
            </w:r>
            <w:r w:rsidR="00100854" w:rsidRPr="00100854">
              <w:rPr>
                <w:color w:val="000000"/>
                <w:sz w:val="21"/>
                <w:szCs w:val="21"/>
              </w:rPr>
              <w:t xml:space="preserve">служебный автодорожный мостовой переход на гребне водосливной части плотины </w:t>
            </w:r>
            <w:r w:rsidRPr="00100854">
              <w:rPr>
                <w:color w:val="000000"/>
                <w:sz w:val="21"/>
                <w:szCs w:val="21"/>
              </w:rPr>
              <w:t xml:space="preserve">(отметка верха полотна 408.06), </w:t>
            </w:r>
          </w:p>
          <w:p w14:paraId="63D0BED5" w14:textId="0B14606E" w:rsidR="00C460E5" w:rsidRPr="00100854" w:rsidRDefault="00C460E5" w:rsidP="00E90F2B">
            <w:pPr>
              <w:pStyle w:val="afb"/>
              <w:ind w:firstLine="502"/>
              <w:jc w:val="both"/>
              <w:rPr>
                <w:color w:val="000000"/>
                <w:sz w:val="21"/>
                <w:szCs w:val="21"/>
              </w:rPr>
            </w:pPr>
            <w:r w:rsidRPr="00100854">
              <w:rPr>
                <w:color w:val="000000"/>
                <w:sz w:val="21"/>
                <w:szCs w:val="21"/>
              </w:rPr>
              <w:t xml:space="preserve">- </w:t>
            </w:r>
            <w:r w:rsidR="00100854" w:rsidRPr="00100854">
              <w:rPr>
                <w:color w:val="000000"/>
                <w:sz w:val="21"/>
                <w:szCs w:val="21"/>
              </w:rPr>
              <w:t xml:space="preserve">подкрановый мостовой переход на гребне водосливной части плотины </w:t>
            </w:r>
            <w:r w:rsidRPr="00100854">
              <w:rPr>
                <w:color w:val="000000"/>
                <w:sz w:val="21"/>
                <w:szCs w:val="21"/>
              </w:rPr>
              <w:t xml:space="preserve">козлового крана (отметка верха головки рельсов 408). </w:t>
            </w:r>
          </w:p>
          <w:p w14:paraId="21A52C48" w14:textId="77777777" w:rsidR="006D183F" w:rsidRDefault="00C460E5" w:rsidP="00E90F2B">
            <w:pPr>
              <w:pStyle w:val="afb"/>
              <w:ind w:firstLine="502"/>
              <w:jc w:val="both"/>
              <w:rPr>
                <w:color w:val="000000"/>
                <w:sz w:val="21"/>
                <w:szCs w:val="21"/>
              </w:rPr>
            </w:pPr>
            <w:r w:rsidRPr="00100854">
              <w:rPr>
                <w:color w:val="000000"/>
                <w:sz w:val="21"/>
                <w:szCs w:val="21"/>
              </w:rPr>
              <w:t xml:space="preserve">- по специальным железобетонным консолям на </w:t>
            </w:r>
            <w:proofErr w:type="spellStart"/>
            <w:r w:rsidRPr="00100854">
              <w:rPr>
                <w:color w:val="000000"/>
                <w:sz w:val="21"/>
                <w:szCs w:val="21"/>
              </w:rPr>
              <w:t>отм</w:t>
            </w:r>
            <w:proofErr w:type="spellEnd"/>
            <w:r w:rsidRPr="00100854">
              <w:rPr>
                <w:color w:val="000000"/>
                <w:sz w:val="21"/>
                <w:szCs w:val="21"/>
              </w:rPr>
              <w:t xml:space="preserve">. 392.3 от секции 15 до секции 73 бетонной плотины проходит </w:t>
            </w:r>
            <w:r w:rsidR="00100854" w:rsidRPr="00100854">
              <w:rPr>
                <w:color w:val="000000"/>
                <w:sz w:val="21"/>
                <w:szCs w:val="21"/>
              </w:rPr>
              <w:t xml:space="preserve">автодорожный мост федеральной автодороги на наклонной грани </w:t>
            </w:r>
            <w:r w:rsidR="00100854">
              <w:rPr>
                <w:color w:val="000000"/>
                <w:sz w:val="21"/>
                <w:szCs w:val="21"/>
              </w:rPr>
              <w:t xml:space="preserve">бетонной плотины </w:t>
            </w:r>
            <w:r w:rsidRPr="00100854">
              <w:rPr>
                <w:color w:val="000000"/>
                <w:sz w:val="21"/>
                <w:szCs w:val="21"/>
              </w:rPr>
              <w:t>(отметка верха полотна 395).</w:t>
            </w:r>
          </w:p>
          <w:p w14:paraId="03D9E473" w14:textId="52D6BC94" w:rsidR="00E90F2B" w:rsidRPr="00100854" w:rsidRDefault="00E90F2B" w:rsidP="00DF4780">
            <w:pPr>
              <w:pStyle w:val="afb"/>
              <w:ind w:firstLine="219"/>
              <w:jc w:val="both"/>
              <w:rPr>
                <w:color w:val="000000"/>
                <w:sz w:val="21"/>
                <w:szCs w:val="21"/>
              </w:rPr>
            </w:pPr>
            <w:r w:rsidRPr="00E90F2B">
              <w:rPr>
                <w:color w:val="000000"/>
                <w:sz w:val="21"/>
                <w:szCs w:val="21"/>
              </w:rPr>
              <w:t>Служебный автодорожный мостовой переход на гребне проложен через водосливные пролеты водосливной части плотины (сс.53÷63). Пролетное строение служебной автодороги представляют собой стальную коробчатую балку высотой 1,6 м и шириной 2 м.</w:t>
            </w:r>
            <w:r>
              <w:rPr>
                <w:color w:val="000000"/>
                <w:sz w:val="21"/>
                <w:szCs w:val="21"/>
              </w:rPr>
              <w:t xml:space="preserve"> </w:t>
            </w:r>
            <w:r w:rsidRPr="00E90F2B">
              <w:rPr>
                <w:color w:val="000000"/>
                <w:sz w:val="21"/>
                <w:szCs w:val="21"/>
              </w:rPr>
              <w:t>Основанием дорожного полотна служат сборные железобетонные плиты длиной 2,75 м и толщиной 14 см. Дорожное покрытие - асфальтобетон по цементной стяжке.</w:t>
            </w:r>
          </w:p>
        </w:tc>
      </w:tr>
      <w:tr w:rsidR="00843B2F" w:rsidRPr="00BA14BA" w14:paraId="53EB20FF" w14:textId="77777777" w:rsidTr="00C460E5">
        <w:trPr>
          <w:trHeight w:val="478"/>
        </w:trPr>
        <w:tc>
          <w:tcPr>
            <w:tcW w:w="182" w:type="pct"/>
            <w:tcBorders>
              <w:top w:val="nil"/>
            </w:tcBorders>
            <w:shd w:val="clear" w:color="auto" w:fill="auto"/>
            <w:vAlign w:val="center"/>
          </w:tcPr>
          <w:p w14:paraId="62E7482B" w14:textId="77777777" w:rsidR="00843B2F" w:rsidRPr="006C5F87" w:rsidRDefault="00843B2F" w:rsidP="00E8197A">
            <w:pPr>
              <w:pStyle w:val="af3"/>
              <w:numPr>
                <w:ilvl w:val="1"/>
                <w:numId w:val="4"/>
              </w:numPr>
              <w:spacing w:after="0" w:line="240" w:lineRule="auto"/>
              <w:ind w:left="0" w:firstLine="0"/>
              <w:rPr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1091" w:type="pct"/>
            <w:tcBorders>
              <w:top w:val="nil"/>
            </w:tcBorders>
            <w:shd w:val="clear" w:color="auto" w:fill="auto"/>
            <w:vAlign w:val="center"/>
          </w:tcPr>
          <w:p w14:paraId="5DC8788E" w14:textId="77777777" w:rsidR="00843B2F" w:rsidRPr="00DF4780" w:rsidRDefault="00843B2F" w:rsidP="00BA14BA">
            <w:pPr>
              <w:rPr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DF4780">
              <w:rPr>
                <w:bCs/>
                <w:i w:val="0"/>
                <w:sz w:val="21"/>
                <w:szCs w:val="21"/>
                <w:lang w:val="ru-RU"/>
              </w:rPr>
              <w:t>Наименование выполняемых работ</w:t>
            </w:r>
          </w:p>
        </w:tc>
        <w:tc>
          <w:tcPr>
            <w:tcW w:w="3727" w:type="pct"/>
            <w:tcBorders>
              <w:top w:val="nil"/>
            </w:tcBorders>
            <w:shd w:val="clear" w:color="auto" w:fill="auto"/>
            <w:vAlign w:val="center"/>
          </w:tcPr>
          <w:p w14:paraId="605E5C47" w14:textId="3F5E41FA" w:rsidR="009C6BE4" w:rsidRPr="00AE1BA9" w:rsidRDefault="00AE1BA9" w:rsidP="00AE1BA9">
            <w:pPr>
              <w:pStyle w:val="af3"/>
              <w:numPr>
                <w:ilvl w:val="0"/>
                <w:numId w:val="25"/>
              </w:numPr>
              <w:spacing w:after="0" w:line="240" w:lineRule="auto"/>
              <w:rPr>
                <w:bCs/>
                <w:i w:val="0"/>
                <w:sz w:val="21"/>
                <w:szCs w:val="21"/>
              </w:rPr>
            </w:pPr>
            <w:r w:rsidRPr="00AE1BA9">
              <w:rPr>
                <w:bCs/>
                <w:i w:val="0"/>
                <w:sz w:val="21"/>
                <w:szCs w:val="21"/>
              </w:rPr>
              <w:t>Подготовительные и демонтажные работы на служебных проходах</w:t>
            </w:r>
            <w:r w:rsidR="009C6BE4" w:rsidRPr="00AE1BA9">
              <w:rPr>
                <w:bCs/>
                <w:i w:val="0"/>
                <w:sz w:val="21"/>
                <w:szCs w:val="21"/>
              </w:rPr>
              <w:t>;</w:t>
            </w:r>
          </w:p>
          <w:p w14:paraId="57D2FAC4" w14:textId="3B518213" w:rsidR="00843B2F" w:rsidRPr="00AE1BA9" w:rsidRDefault="00AE1BA9" w:rsidP="00AE1BA9">
            <w:pPr>
              <w:pStyle w:val="af3"/>
              <w:numPr>
                <w:ilvl w:val="0"/>
                <w:numId w:val="25"/>
              </w:numPr>
              <w:spacing w:after="0" w:line="240" w:lineRule="auto"/>
              <w:rPr>
                <w:bCs/>
                <w:i w:val="0"/>
                <w:sz w:val="21"/>
                <w:szCs w:val="21"/>
              </w:rPr>
            </w:pPr>
            <w:r w:rsidRPr="00AE1BA9">
              <w:rPr>
                <w:bCs/>
                <w:i w:val="0"/>
                <w:sz w:val="21"/>
                <w:szCs w:val="21"/>
              </w:rPr>
              <w:t xml:space="preserve">Ремонт </w:t>
            </w:r>
            <w:proofErr w:type="spellStart"/>
            <w:r w:rsidRPr="00AE1BA9">
              <w:rPr>
                <w:bCs/>
                <w:i w:val="0"/>
                <w:sz w:val="21"/>
                <w:szCs w:val="21"/>
              </w:rPr>
              <w:t>асфальтобенного</w:t>
            </w:r>
            <w:proofErr w:type="spellEnd"/>
            <w:r w:rsidRPr="00AE1BA9">
              <w:rPr>
                <w:bCs/>
                <w:i w:val="0"/>
                <w:sz w:val="21"/>
                <w:szCs w:val="21"/>
              </w:rPr>
              <w:t xml:space="preserve"> покрытия служебных проходов</w:t>
            </w:r>
            <w:r w:rsidR="009C6BE4" w:rsidRPr="00AE1BA9">
              <w:rPr>
                <w:bCs/>
                <w:i w:val="0"/>
                <w:sz w:val="21"/>
                <w:szCs w:val="21"/>
              </w:rPr>
              <w:t>;</w:t>
            </w:r>
          </w:p>
        </w:tc>
      </w:tr>
      <w:tr w:rsidR="009903C0" w:rsidRPr="00BA14BA" w14:paraId="39A5FE9C" w14:textId="77777777" w:rsidTr="00C460E5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DB0C6" w14:textId="77777777" w:rsidR="009903C0" w:rsidRPr="006C5F87" w:rsidRDefault="009903C0" w:rsidP="00E8197A">
            <w:pPr>
              <w:pStyle w:val="af3"/>
              <w:numPr>
                <w:ilvl w:val="1"/>
                <w:numId w:val="4"/>
              </w:numPr>
              <w:spacing w:after="0" w:line="240" w:lineRule="auto"/>
              <w:ind w:left="0" w:firstLine="0"/>
              <w:rPr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38979" w14:textId="77777777" w:rsidR="009903C0" w:rsidRPr="00DF4780" w:rsidRDefault="009903C0" w:rsidP="00BA14BA">
            <w:pPr>
              <w:rPr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DF4780">
              <w:rPr>
                <w:bCs/>
                <w:i w:val="0"/>
                <w:color w:val="000000"/>
                <w:sz w:val="21"/>
                <w:szCs w:val="21"/>
                <w:lang w:val="ru-RU"/>
              </w:rPr>
              <w:t>Цель выполнения работ</w:t>
            </w:r>
          </w:p>
        </w:tc>
        <w:tc>
          <w:tcPr>
            <w:tcW w:w="3727" w:type="pct"/>
          </w:tcPr>
          <w:p w14:paraId="5C8EE2DF" w14:textId="4A5BF6F5" w:rsidR="00632098" w:rsidRPr="00AE1BA9" w:rsidRDefault="00632098" w:rsidP="00632098">
            <w:pPr>
              <w:rPr>
                <w:i w:val="0"/>
                <w:sz w:val="21"/>
                <w:szCs w:val="21"/>
              </w:rPr>
            </w:pPr>
            <w:r w:rsidRPr="00AE1BA9">
              <w:rPr>
                <w:i w:val="0"/>
                <w:sz w:val="21"/>
                <w:szCs w:val="21"/>
              </w:rPr>
              <w:t>1.</w:t>
            </w:r>
            <w:r w:rsidR="009C6BE4" w:rsidRPr="00AE1BA9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="009C6BE4" w:rsidRPr="007C71D0">
              <w:rPr>
                <w:i w:val="0"/>
                <w:sz w:val="21"/>
                <w:szCs w:val="21"/>
              </w:rPr>
              <w:t>Поддержание</w:t>
            </w:r>
            <w:proofErr w:type="spellEnd"/>
            <w:r w:rsidR="009C6BE4" w:rsidRPr="007C71D0">
              <w:rPr>
                <w:i w:val="0"/>
                <w:sz w:val="21"/>
                <w:szCs w:val="21"/>
              </w:rPr>
              <w:t xml:space="preserve"> в </w:t>
            </w:r>
            <w:proofErr w:type="spellStart"/>
            <w:r w:rsidR="009C6BE4" w:rsidRPr="007C71D0">
              <w:rPr>
                <w:i w:val="0"/>
                <w:sz w:val="21"/>
                <w:szCs w:val="21"/>
              </w:rPr>
              <w:t>исправном</w:t>
            </w:r>
            <w:proofErr w:type="spellEnd"/>
            <w:r w:rsidR="009C6BE4" w:rsidRPr="007C71D0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="009C6BE4" w:rsidRPr="007C71D0">
              <w:rPr>
                <w:i w:val="0"/>
                <w:sz w:val="21"/>
                <w:szCs w:val="21"/>
              </w:rPr>
              <w:t>состоянии</w:t>
            </w:r>
            <w:proofErr w:type="spellEnd"/>
            <w:r w:rsidR="009C6BE4" w:rsidRPr="007C71D0">
              <w:rPr>
                <w:i w:val="0"/>
                <w:sz w:val="21"/>
                <w:szCs w:val="21"/>
              </w:rPr>
              <w:t xml:space="preserve">, </w:t>
            </w:r>
            <w:proofErr w:type="spellStart"/>
            <w:r w:rsidR="009C6BE4" w:rsidRPr="007C71D0">
              <w:rPr>
                <w:i w:val="0"/>
                <w:sz w:val="21"/>
                <w:szCs w:val="21"/>
              </w:rPr>
              <w:t>соблюдение</w:t>
            </w:r>
            <w:proofErr w:type="spellEnd"/>
            <w:r w:rsidR="009C6BE4" w:rsidRPr="007C71D0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="009C6BE4" w:rsidRPr="007C71D0">
              <w:rPr>
                <w:i w:val="0"/>
                <w:sz w:val="21"/>
                <w:szCs w:val="21"/>
              </w:rPr>
              <w:t>требований</w:t>
            </w:r>
            <w:proofErr w:type="spellEnd"/>
            <w:r w:rsidR="009C6BE4" w:rsidRPr="007C71D0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="009C6BE4" w:rsidRPr="007C71D0">
              <w:rPr>
                <w:i w:val="0"/>
                <w:sz w:val="21"/>
                <w:szCs w:val="21"/>
              </w:rPr>
              <w:t>безопасной</w:t>
            </w:r>
            <w:proofErr w:type="spellEnd"/>
            <w:r w:rsidR="009C6BE4" w:rsidRPr="007C71D0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="009C6BE4" w:rsidRPr="007C71D0">
              <w:rPr>
                <w:i w:val="0"/>
                <w:sz w:val="21"/>
                <w:szCs w:val="21"/>
              </w:rPr>
              <w:t>эксплуатации</w:t>
            </w:r>
            <w:proofErr w:type="spellEnd"/>
            <w:r w:rsidR="009C6BE4" w:rsidRPr="007C71D0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="00AE1BA9" w:rsidRPr="00AE1BA9">
              <w:rPr>
                <w:i w:val="0"/>
                <w:sz w:val="21"/>
                <w:szCs w:val="21"/>
              </w:rPr>
              <w:t>гидротехнического</w:t>
            </w:r>
            <w:proofErr w:type="spellEnd"/>
            <w:r w:rsidR="00AE1BA9" w:rsidRPr="00AE1BA9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="00AE1BA9" w:rsidRPr="00AE1BA9">
              <w:rPr>
                <w:i w:val="0"/>
                <w:sz w:val="21"/>
                <w:szCs w:val="21"/>
              </w:rPr>
              <w:t>сооружения</w:t>
            </w:r>
            <w:proofErr w:type="spellEnd"/>
            <w:r w:rsidR="00AE1BA9">
              <w:rPr>
                <w:i w:val="0"/>
                <w:sz w:val="21"/>
                <w:szCs w:val="21"/>
              </w:rPr>
              <w:t xml:space="preserve"> </w:t>
            </w:r>
            <w:proofErr w:type="gramStart"/>
            <w:r w:rsidR="009C6BE4" w:rsidRPr="007C71D0">
              <w:rPr>
                <w:i w:val="0"/>
                <w:sz w:val="21"/>
                <w:szCs w:val="21"/>
              </w:rPr>
              <w:t xml:space="preserve">– </w:t>
            </w:r>
            <w:r w:rsidR="00AE1BA9" w:rsidRPr="00AE1BA9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="00AE1BA9" w:rsidRPr="00AE1BA9">
              <w:rPr>
                <w:i w:val="0"/>
                <w:sz w:val="21"/>
                <w:szCs w:val="21"/>
              </w:rPr>
              <w:t>мостового</w:t>
            </w:r>
            <w:proofErr w:type="spellEnd"/>
            <w:proofErr w:type="gramEnd"/>
            <w:r w:rsidR="00AE1BA9" w:rsidRPr="00AE1BA9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="00AE1BA9" w:rsidRPr="00AE1BA9">
              <w:rPr>
                <w:i w:val="0"/>
                <w:sz w:val="21"/>
                <w:szCs w:val="21"/>
              </w:rPr>
              <w:t>перехода</w:t>
            </w:r>
            <w:proofErr w:type="spellEnd"/>
            <w:r w:rsidR="00AE1BA9" w:rsidRPr="00AE1BA9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="00AE1BA9" w:rsidRPr="00AE1BA9">
              <w:rPr>
                <w:i w:val="0"/>
                <w:sz w:val="21"/>
                <w:szCs w:val="21"/>
              </w:rPr>
              <w:t>на</w:t>
            </w:r>
            <w:proofErr w:type="spellEnd"/>
            <w:r w:rsidR="00AE1BA9" w:rsidRPr="00AE1BA9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="00AE1BA9" w:rsidRPr="00AE1BA9">
              <w:rPr>
                <w:i w:val="0"/>
                <w:sz w:val="21"/>
                <w:szCs w:val="21"/>
              </w:rPr>
              <w:t>гребне</w:t>
            </w:r>
            <w:proofErr w:type="spellEnd"/>
            <w:r w:rsidR="00AE1BA9" w:rsidRPr="00AE1BA9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="00AE1BA9" w:rsidRPr="00AE1BA9">
              <w:rPr>
                <w:i w:val="0"/>
                <w:sz w:val="21"/>
                <w:szCs w:val="21"/>
              </w:rPr>
              <w:t>водосливной</w:t>
            </w:r>
            <w:proofErr w:type="spellEnd"/>
            <w:r w:rsidR="00AE1BA9" w:rsidRPr="00AE1BA9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="00AE1BA9" w:rsidRPr="00AE1BA9">
              <w:rPr>
                <w:i w:val="0"/>
                <w:sz w:val="21"/>
                <w:szCs w:val="21"/>
              </w:rPr>
              <w:t>части</w:t>
            </w:r>
            <w:proofErr w:type="spellEnd"/>
            <w:r w:rsidR="00AE1BA9" w:rsidRPr="00AE1BA9">
              <w:rPr>
                <w:i w:val="0"/>
                <w:sz w:val="21"/>
                <w:szCs w:val="21"/>
              </w:rPr>
              <w:t xml:space="preserve"> </w:t>
            </w:r>
            <w:r w:rsidR="00AE1BA9">
              <w:rPr>
                <w:i w:val="0"/>
                <w:sz w:val="21"/>
                <w:szCs w:val="21"/>
                <w:lang w:val="ru-RU"/>
              </w:rPr>
              <w:t xml:space="preserve">бетонной </w:t>
            </w:r>
            <w:proofErr w:type="spellStart"/>
            <w:r w:rsidR="009C6BE4" w:rsidRPr="007C71D0">
              <w:rPr>
                <w:i w:val="0"/>
                <w:sz w:val="21"/>
                <w:szCs w:val="21"/>
              </w:rPr>
              <w:t>плотины</w:t>
            </w:r>
            <w:proofErr w:type="spellEnd"/>
            <w:r w:rsidR="009C6BE4" w:rsidRPr="007C71D0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="009C6BE4" w:rsidRPr="007C71D0">
              <w:rPr>
                <w:i w:val="0"/>
                <w:sz w:val="21"/>
                <w:szCs w:val="21"/>
              </w:rPr>
              <w:t>Братской</w:t>
            </w:r>
            <w:proofErr w:type="spellEnd"/>
            <w:r w:rsidR="009C6BE4" w:rsidRPr="007C71D0">
              <w:rPr>
                <w:i w:val="0"/>
                <w:sz w:val="21"/>
                <w:szCs w:val="21"/>
              </w:rPr>
              <w:t xml:space="preserve"> ГЭС</w:t>
            </w:r>
            <w:r w:rsidRPr="00AE1BA9">
              <w:rPr>
                <w:i w:val="0"/>
                <w:sz w:val="21"/>
                <w:szCs w:val="21"/>
              </w:rPr>
              <w:t>;</w:t>
            </w:r>
          </w:p>
          <w:p w14:paraId="7ECDD65F" w14:textId="4FF8CD95" w:rsidR="009903C0" w:rsidRPr="00AE1BA9" w:rsidRDefault="00632098" w:rsidP="00AE1BA9">
            <w:pPr>
              <w:rPr>
                <w:i w:val="0"/>
                <w:sz w:val="21"/>
                <w:szCs w:val="21"/>
              </w:rPr>
            </w:pPr>
            <w:r w:rsidRPr="00AE1BA9">
              <w:rPr>
                <w:i w:val="0"/>
                <w:sz w:val="21"/>
                <w:szCs w:val="21"/>
              </w:rPr>
              <w:t>2.</w:t>
            </w:r>
            <w:r w:rsidR="009C6BE4" w:rsidRPr="00AE1BA9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="009C6BE4" w:rsidRPr="00AE1BA9">
              <w:rPr>
                <w:i w:val="0"/>
                <w:sz w:val="21"/>
                <w:szCs w:val="21"/>
              </w:rPr>
              <w:t>Устранение</w:t>
            </w:r>
            <w:proofErr w:type="spellEnd"/>
            <w:r w:rsidR="009C6BE4" w:rsidRPr="00AE1BA9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="009C6BE4" w:rsidRPr="00AE1BA9">
              <w:rPr>
                <w:i w:val="0"/>
                <w:sz w:val="21"/>
                <w:szCs w:val="21"/>
              </w:rPr>
              <w:t>замечаний</w:t>
            </w:r>
            <w:proofErr w:type="spellEnd"/>
            <w:r w:rsidR="009C6BE4" w:rsidRPr="00AE1BA9">
              <w:rPr>
                <w:i w:val="0"/>
                <w:sz w:val="21"/>
                <w:szCs w:val="21"/>
              </w:rPr>
              <w:t xml:space="preserve">, </w:t>
            </w:r>
            <w:proofErr w:type="spellStart"/>
            <w:r w:rsidR="009C6BE4" w:rsidRPr="00AE1BA9">
              <w:rPr>
                <w:i w:val="0"/>
                <w:sz w:val="21"/>
                <w:szCs w:val="21"/>
              </w:rPr>
              <w:t>выявленных</w:t>
            </w:r>
            <w:proofErr w:type="spellEnd"/>
            <w:r w:rsidR="009C6BE4" w:rsidRPr="00AE1BA9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="009C6BE4" w:rsidRPr="00AE1BA9">
              <w:rPr>
                <w:i w:val="0"/>
                <w:sz w:val="21"/>
                <w:szCs w:val="21"/>
              </w:rPr>
              <w:t>при</w:t>
            </w:r>
            <w:proofErr w:type="spellEnd"/>
            <w:r w:rsidR="009C6BE4" w:rsidRPr="00AE1BA9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="009C6BE4" w:rsidRPr="00AE1BA9">
              <w:rPr>
                <w:i w:val="0"/>
                <w:sz w:val="21"/>
                <w:szCs w:val="21"/>
              </w:rPr>
              <w:t>проведения</w:t>
            </w:r>
            <w:proofErr w:type="spellEnd"/>
            <w:r w:rsidR="009C6BE4" w:rsidRPr="00AE1BA9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="009C6BE4" w:rsidRPr="00AE1BA9">
              <w:rPr>
                <w:i w:val="0"/>
                <w:sz w:val="21"/>
                <w:szCs w:val="21"/>
              </w:rPr>
              <w:t>осенних</w:t>
            </w:r>
            <w:proofErr w:type="spellEnd"/>
            <w:r w:rsidR="009C6BE4" w:rsidRPr="00AE1BA9">
              <w:rPr>
                <w:i w:val="0"/>
                <w:sz w:val="21"/>
                <w:szCs w:val="21"/>
              </w:rPr>
              <w:t xml:space="preserve"> и </w:t>
            </w:r>
            <w:proofErr w:type="spellStart"/>
            <w:r w:rsidR="009C6BE4" w:rsidRPr="00AE1BA9">
              <w:rPr>
                <w:i w:val="0"/>
                <w:sz w:val="21"/>
                <w:szCs w:val="21"/>
              </w:rPr>
              <w:t>весенних</w:t>
            </w:r>
            <w:proofErr w:type="spellEnd"/>
            <w:r w:rsidR="009C6BE4" w:rsidRPr="00AE1BA9">
              <w:rPr>
                <w:i w:val="0"/>
                <w:sz w:val="21"/>
                <w:szCs w:val="21"/>
              </w:rPr>
              <w:t xml:space="preserve"> </w:t>
            </w:r>
            <w:proofErr w:type="spellStart"/>
            <w:r w:rsidR="009C6BE4" w:rsidRPr="00AE1BA9">
              <w:rPr>
                <w:i w:val="0"/>
                <w:sz w:val="21"/>
                <w:szCs w:val="21"/>
              </w:rPr>
              <w:t>осмотров</w:t>
            </w:r>
            <w:proofErr w:type="spellEnd"/>
            <w:r w:rsidRPr="00AE1BA9">
              <w:rPr>
                <w:i w:val="0"/>
                <w:sz w:val="21"/>
                <w:szCs w:val="21"/>
              </w:rPr>
              <w:t>.</w:t>
            </w:r>
          </w:p>
        </w:tc>
      </w:tr>
      <w:tr w:rsidR="009903C0" w:rsidRPr="00BA14BA" w14:paraId="2F0DAE7E" w14:textId="77777777" w:rsidTr="00C460E5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58981" w14:textId="77777777" w:rsidR="009903C0" w:rsidRPr="00BA14BA" w:rsidRDefault="009903C0" w:rsidP="00E8197A">
            <w:pPr>
              <w:pStyle w:val="af3"/>
              <w:numPr>
                <w:ilvl w:val="1"/>
                <w:numId w:val="4"/>
              </w:numPr>
              <w:spacing w:after="0" w:line="240" w:lineRule="auto"/>
              <w:ind w:left="0" w:firstLine="0"/>
              <w:rPr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8E3BF" w14:textId="77777777" w:rsidR="009903C0" w:rsidRPr="00BA14BA" w:rsidRDefault="009903C0" w:rsidP="00BA14BA">
            <w:pPr>
              <w:rPr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BA14BA">
              <w:rPr>
                <w:bCs/>
                <w:i w:val="0"/>
                <w:color w:val="000000"/>
                <w:sz w:val="21"/>
                <w:szCs w:val="21"/>
                <w:lang w:val="ru-RU"/>
              </w:rPr>
              <w:t>Критерии достижения цели</w:t>
            </w:r>
          </w:p>
        </w:tc>
        <w:tc>
          <w:tcPr>
            <w:tcW w:w="3727" w:type="pct"/>
          </w:tcPr>
          <w:p w14:paraId="74E5CD9B" w14:textId="0F9CC548" w:rsidR="009903C0" w:rsidRPr="007C71D0" w:rsidRDefault="009903C0" w:rsidP="00BA14BA">
            <w:pPr>
              <w:rPr>
                <w:bCs/>
                <w:i w:val="0"/>
                <w:sz w:val="21"/>
                <w:szCs w:val="21"/>
                <w:lang w:val="ru-RU"/>
              </w:rPr>
            </w:pPr>
            <w:proofErr w:type="spellStart"/>
            <w:r w:rsidRPr="007C71D0">
              <w:rPr>
                <w:bCs/>
                <w:i w:val="0"/>
                <w:sz w:val="21"/>
                <w:szCs w:val="21"/>
              </w:rPr>
              <w:t>Подписание</w:t>
            </w:r>
            <w:proofErr w:type="spellEnd"/>
            <w:r w:rsidRPr="007C71D0">
              <w:rPr>
                <w:bCs/>
                <w:i w:val="0"/>
                <w:sz w:val="21"/>
                <w:szCs w:val="21"/>
              </w:rPr>
              <w:t xml:space="preserve"> </w:t>
            </w:r>
            <w:proofErr w:type="spellStart"/>
            <w:r w:rsidRPr="007C71D0">
              <w:rPr>
                <w:bCs/>
                <w:i w:val="0"/>
                <w:sz w:val="21"/>
                <w:szCs w:val="21"/>
              </w:rPr>
              <w:t>акта</w:t>
            </w:r>
            <w:proofErr w:type="spellEnd"/>
            <w:r w:rsidRPr="007C71D0">
              <w:rPr>
                <w:bCs/>
                <w:i w:val="0"/>
                <w:sz w:val="21"/>
                <w:szCs w:val="21"/>
              </w:rPr>
              <w:t xml:space="preserve"> </w:t>
            </w:r>
            <w:proofErr w:type="spellStart"/>
            <w:r w:rsidRPr="007C71D0">
              <w:rPr>
                <w:bCs/>
                <w:i w:val="0"/>
                <w:sz w:val="21"/>
                <w:szCs w:val="21"/>
              </w:rPr>
              <w:t>приёмки</w:t>
            </w:r>
            <w:proofErr w:type="spellEnd"/>
            <w:r w:rsidRPr="007C71D0">
              <w:rPr>
                <w:bCs/>
                <w:i w:val="0"/>
                <w:sz w:val="21"/>
                <w:szCs w:val="21"/>
              </w:rPr>
              <w:t xml:space="preserve"> </w:t>
            </w:r>
            <w:proofErr w:type="spellStart"/>
            <w:r w:rsidRPr="007C71D0">
              <w:rPr>
                <w:bCs/>
                <w:i w:val="0"/>
                <w:sz w:val="21"/>
                <w:szCs w:val="21"/>
              </w:rPr>
              <w:t>выполненных</w:t>
            </w:r>
            <w:proofErr w:type="spellEnd"/>
            <w:r w:rsidRPr="007C71D0">
              <w:rPr>
                <w:bCs/>
                <w:i w:val="0"/>
                <w:sz w:val="21"/>
                <w:szCs w:val="21"/>
              </w:rPr>
              <w:t xml:space="preserve"> </w:t>
            </w:r>
            <w:proofErr w:type="spellStart"/>
            <w:r w:rsidRPr="007C71D0">
              <w:rPr>
                <w:bCs/>
                <w:i w:val="0"/>
                <w:sz w:val="21"/>
                <w:szCs w:val="21"/>
              </w:rPr>
              <w:t>работ</w:t>
            </w:r>
            <w:proofErr w:type="spellEnd"/>
            <w:r w:rsidR="00527761" w:rsidRPr="007C71D0">
              <w:rPr>
                <w:bCs/>
                <w:i w:val="0"/>
                <w:sz w:val="21"/>
                <w:szCs w:val="21"/>
                <w:lang w:val="ru-RU"/>
              </w:rPr>
              <w:t xml:space="preserve"> КС-3, КС-2</w:t>
            </w:r>
            <w:r w:rsidRPr="007C71D0">
              <w:rPr>
                <w:bCs/>
                <w:i w:val="0"/>
                <w:sz w:val="21"/>
                <w:szCs w:val="21"/>
              </w:rPr>
              <w:t xml:space="preserve">, </w:t>
            </w:r>
            <w:proofErr w:type="spellStart"/>
            <w:r w:rsidRPr="007C71D0">
              <w:rPr>
                <w:bCs/>
                <w:i w:val="0"/>
                <w:sz w:val="21"/>
                <w:szCs w:val="21"/>
              </w:rPr>
              <w:t>при</w:t>
            </w:r>
            <w:proofErr w:type="spellEnd"/>
            <w:r w:rsidRPr="007C71D0">
              <w:rPr>
                <w:bCs/>
                <w:i w:val="0"/>
                <w:sz w:val="21"/>
                <w:szCs w:val="21"/>
              </w:rPr>
              <w:t xml:space="preserve"> </w:t>
            </w:r>
            <w:proofErr w:type="spellStart"/>
            <w:r w:rsidRPr="007C71D0">
              <w:rPr>
                <w:bCs/>
                <w:i w:val="0"/>
                <w:sz w:val="21"/>
                <w:szCs w:val="21"/>
              </w:rPr>
              <w:t>усло</w:t>
            </w:r>
            <w:r w:rsidR="006C636D" w:rsidRPr="007C71D0">
              <w:rPr>
                <w:bCs/>
                <w:i w:val="0"/>
                <w:sz w:val="21"/>
                <w:szCs w:val="21"/>
              </w:rPr>
              <w:t>вии</w:t>
            </w:r>
            <w:proofErr w:type="spellEnd"/>
            <w:r w:rsidR="006C636D" w:rsidRPr="007C71D0">
              <w:rPr>
                <w:bCs/>
                <w:i w:val="0"/>
                <w:sz w:val="21"/>
                <w:szCs w:val="21"/>
              </w:rPr>
              <w:t xml:space="preserve"> </w:t>
            </w:r>
            <w:proofErr w:type="spellStart"/>
            <w:r w:rsidR="006C636D" w:rsidRPr="007C71D0">
              <w:rPr>
                <w:bCs/>
                <w:i w:val="0"/>
                <w:sz w:val="21"/>
                <w:szCs w:val="21"/>
              </w:rPr>
              <w:t>выполнения</w:t>
            </w:r>
            <w:proofErr w:type="spellEnd"/>
            <w:r w:rsidR="006C636D" w:rsidRPr="007C71D0">
              <w:rPr>
                <w:bCs/>
                <w:i w:val="0"/>
                <w:sz w:val="21"/>
                <w:szCs w:val="21"/>
              </w:rPr>
              <w:t xml:space="preserve"> </w:t>
            </w:r>
            <w:proofErr w:type="spellStart"/>
            <w:r w:rsidR="006C636D" w:rsidRPr="007C71D0">
              <w:rPr>
                <w:bCs/>
                <w:i w:val="0"/>
                <w:sz w:val="21"/>
                <w:szCs w:val="21"/>
              </w:rPr>
              <w:t>требований</w:t>
            </w:r>
            <w:proofErr w:type="spellEnd"/>
            <w:r w:rsidR="006C636D" w:rsidRPr="007C71D0">
              <w:rPr>
                <w:bCs/>
                <w:i w:val="0"/>
                <w:sz w:val="21"/>
                <w:szCs w:val="21"/>
              </w:rPr>
              <w:t xml:space="preserve"> п. 2.8</w:t>
            </w:r>
            <w:r w:rsidRPr="007C71D0">
              <w:rPr>
                <w:bCs/>
                <w:i w:val="0"/>
                <w:sz w:val="21"/>
                <w:szCs w:val="21"/>
              </w:rPr>
              <w:t xml:space="preserve"> </w:t>
            </w:r>
            <w:proofErr w:type="spellStart"/>
            <w:r w:rsidRPr="007C71D0">
              <w:rPr>
                <w:bCs/>
                <w:i w:val="0"/>
                <w:sz w:val="21"/>
                <w:szCs w:val="21"/>
              </w:rPr>
              <w:t>настоящего</w:t>
            </w:r>
            <w:proofErr w:type="spellEnd"/>
            <w:r w:rsidRPr="007C71D0">
              <w:rPr>
                <w:bCs/>
                <w:i w:val="0"/>
                <w:sz w:val="21"/>
                <w:szCs w:val="21"/>
              </w:rPr>
              <w:t xml:space="preserve"> ТЗ.</w:t>
            </w:r>
          </w:p>
        </w:tc>
      </w:tr>
      <w:tr w:rsidR="009903C0" w:rsidRPr="00BA14BA" w14:paraId="31B01793" w14:textId="77777777" w:rsidTr="00EE61AB">
        <w:trPr>
          <w:trHeight w:val="20"/>
        </w:trPr>
        <w:tc>
          <w:tcPr>
            <w:tcW w:w="182" w:type="pct"/>
            <w:shd w:val="clear" w:color="000000" w:fill="FFFFFF"/>
            <w:vAlign w:val="center"/>
            <w:hideMark/>
          </w:tcPr>
          <w:p w14:paraId="3AEBE2ED" w14:textId="77777777" w:rsidR="009903C0" w:rsidRPr="00BA14BA" w:rsidRDefault="009903C0" w:rsidP="00E8197A">
            <w:pPr>
              <w:pStyle w:val="af3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4818" w:type="pct"/>
            <w:gridSpan w:val="2"/>
            <w:shd w:val="clear" w:color="000000" w:fill="FFFFFF"/>
            <w:vAlign w:val="center"/>
          </w:tcPr>
          <w:p w14:paraId="066D7F0F" w14:textId="77777777" w:rsidR="009903C0" w:rsidRPr="007C71D0" w:rsidRDefault="009903C0" w:rsidP="00BA14BA">
            <w:pPr>
              <w:pStyle w:val="Normal2"/>
              <w:rPr>
                <w:b w:val="0"/>
                <w:bCs/>
                <w:color w:val="000000"/>
                <w:sz w:val="21"/>
                <w:szCs w:val="21"/>
              </w:rPr>
            </w:pPr>
            <w:r w:rsidRPr="007C71D0">
              <w:rPr>
                <w:b w:val="0"/>
                <w:bCs/>
                <w:color w:val="000000"/>
                <w:sz w:val="21"/>
                <w:szCs w:val="21"/>
              </w:rPr>
              <w:t>Требования к работам</w:t>
            </w:r>
          </w:p>
        </w:tc>
      </w:tr>
      <w:tr w:rsidR="009903C0" w:rsidRPr="00BA14BA" w14:paraId="7A5A0D5A" w14:textId="77777777" w:rsidTr="00C460E5">
        <w:trPr>
          <w:trHeight w:val="20"/>
        </w:trPr>
        <w:tc>
          <w:tcPr>
            <w:tcW w:w="182" w:type="pct"/>
            <w:shd w:val="clear" w:color="000000" w:fill="FFFFFF"/>
            <w:vAlign w:val="center"/>
            <w:hideMark/>
          </w:tcPr>
          <w:p w14:paraId="4B8533ED" w14:textId="77777777" w:rsidR="009903C0" w:rsidRPr="00BA14BA" w:rsidRDefault="009903C0" w:rsidP="00E8197A">
            <w:pPr>
              <w:pStyle w:val="af3"/>
              <w:numPr>
                <w:ilvl w:val="1"/>
                <w:numId w:val="4"/>
              </w:numPr>
              <w:spacing w:after="0" w:line="240" w:lineRule="auto"/>
              <w:ind w:left="0" w:firstLine="0"/>
              <w:rPr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091" w:type="pct"/>
            <w:shd w:val="clear" w:color="000000" w:fill="FFFFFF"/>
            <w:vAlign w:val="center"/>
            <w:hideMark/>
          </w:tcPr>
          <w:p w14:paraId="5025D68D" w14:textId="77777777" w:rsidR="009903C0" w:rsidRPr="00BA14BA" w:rsidRDefault="009903C0" w:rsidP="00BA14BA">
            <w:pPr>
              <w:pStyle w:val="Normal2"/>
              <w:rPr>
                <w:b w:val="0"/>
                <w:bCs/>
                <w:color w:val="000000"/>
                <w:sz w:val="21"/>
                <w:szCs w:val="21"/>
              </w:rPr>
            </w:pPr>
            <w:r w:rsidRPr="00BA14BA">
              <w:rPr>
                <w:b w:val="0"/>
                <w:bCs/>
                <w:color w:val="000000"/>
                <w:sz w:val="21"/>
                <w:szCs w:val="21"/>
              </w:rPr>
              <w:t>Описание работ. Технические требования</w:t>
            </w:r>
          </w:p>
        </w:tc>
        <w:tc>
          <w:tcPr>
            <w:tcW w:w="3727" w:type="pct"/>
          </w:tcPr>
          <w:p w14:paraId="07DB124F" w14:textId="77777777" w:rsidR="009903C0" w:rsidRPr="006C5F87" w:rsidRDefault="009903C0" w:rsidP="007F48EB">
            <w:pPr>
              <w:pStyle w:val="Default"/>
              <w:rPr>
                <w:bCs/>
                <w:i/>
                <w:iCs/>
                <w:sz w:val="21"/>
                <w:szCs w:val="21"/>
              </w:rPr>
            </w:pPr>
            <w:proofErr w:type="spellStart"/>
            <w:r w:rsidRPr="00632098">
              <w:rPr>
                <w:rFonts w:eastAsia="Times New Roman"/>
                <w:bCs/>
                <w:color w:val="auto"/>
                <w:sz w:val="21"/>
                <w:szCs w:val="21"/>
                <w:lang w:val="de-DE" w:eastAsia="ru-RU"/>
              </w:rPr>
              <w:t>Все</w:t>
            </w:r>
            <w:proofErr w:type="spellEnd"/>
            <w:r w:rsidRPr="00632098">
              <w:rPr>
                <w:rFonts w:eastAsia="Times New Roman"/>
                <w:bCs/>
                <w:color w:val="auto"/>
                <w:sz w:val="21"/>
                <w:szCs w:val="21"/>
                <w:lang w:val="de-DE" w:eastAsia="ru-RU"/>
              </w:rPr>
              <w:t xml:space="preserve"> </w:t>
            </w:r>
            <w:proofErr w:type="spellStart"/>
            <w:r w:rsidRPr="00632098">
              <w:rPr>
                <w:rFonts w:eastAsia="Times New Roman"/>
                <w:bCs/>
                <w:color w:val="auto"/>
                <w:sz w:val="21"/>
                <w:szCs w:val="21"/>
                <w:lang w:val="de-DE" w:eastAsia="ru-RU"/>
              </w:rPr>
              <w:t>технические</w:t>
            </w:r>
            <w:proofErr w:type="spellEnd"/>
            <w:r w:rsidRPr="00632098">
              <w:rPr>
                <w:rFonts w:eastAsia="Times New Roman"/>
                <w:bCs/>
                <w:color w:val="auto"/>
                <w:sz w:val="21"/>
                <w:szCs w:val="21"/>
                <w:lang w:val="de-DE" w:eastAsia="ru-RU"/>
              </w:rPr>
              <w:t xml:space="preserve"> </w:t>
            </w:r>
            <w:proofErr w:type="spellStart"/>
            <w:r w:rsidRPr="00632098">
              <w:rPr>
                <w:rFonts w:eastAsia="Times New Roman"/>
                <w:bCs/>
                <w:color w:val="auto"/>
                <w:sz w:val="21"/>
                <w:szCs w:val="21"/>
                <w:lang w:val="de-DE" w:eastAsia="ru-RU"/>
              </w:rPr>
              <w:t>решения</w:t>
            </w:r>
            <w:proofErr w:type="spellEnd"/>
            <w:r w:rsidRPr="00632098">
              <w:rPr>
                <w:rFonts w:eastAsia="Times New Roman"/>
                <w:bCs/>
                <w:color w:val="auto"/>
                <w:sz w:val="21"/>
                <w:szCs w:val="21"/>
                <w:lang w:val="de-DE" w:eastAsia="ru-RU"/>
              </w:rPr>
              <w:t xml:space="preserve">, </w:t>
            </w:r>
            <w:proofErr w:type="spellStart"/>
            <w:r w:rsidRPr="00632098">
              <w:rPr>
                <w:rFonts w:eastAsia="Times New Roman"/>
                <w:bCs/>
                <w:color w:val="auto"/>
                <w:sz w:val="21"/>
                <w:szCs w:val="21"/>
                <w:lang w:val="de-DE" w:eastAsia="ru-RU"/>
              </w:rPr>
              <w:t>материалы</w:t>
            </w:r>
            <w:proofErr w:type="spellEnd"/>
            <w:r w:rsidRPr="00632098">
              <w:rPr>
                <w:rFonts w:eastAsia="Times New Roman"/>
                <w:bCs/>
                <w:color w:val="auto"/>
                <w:sz w:val="21"/>
                <w:szCs w:val="21"/>
                <w:lang w:val="de-DE" w:eastAsia="ru-RU"/>
              </w:rPr>
              <w:t xml:space="preserve"> и </w:t>
            </w:r>
            <w:proofErr w:type="spellStart"/>
            <w:r w:rsidRPr="00632098">
              <w:rPr>
                <w:rFonts w:eastAsia="Times New Roman"/>
                <w:bCs/>
                <w:color w:val="auto"/>
                <w:sz w:val="21"/>
                <w:szCs w:val="21"/>
                <w:lang w:val="de-DE" w:eastAsia="ru-RU"/>
              </w:rPr>
              <w:t>оборудование</w:t>
            </w:r>
            <w:proofErr w:type="spellEnd"/>
            <w:r w:rsidRPr="00632098">
              <w:rPr>
                <w:rFonts w:eastAsia="Times New Roman"/>
                <w:bCs/>
                <w:color w:val="auto"/>
                <w:sz w:val="21"/>
                <w:szCs w:val="21"/>
                <w:lang w:val="de-DE" w:eastAsia="ru-RU"/>
              </w:rPr>
              <w:t xml:space="preserve">, </w:t>
            </w:r>
            <w:proofErr w:type="spellStart"/>
            <w:r w:rsidRPr="00632098">
              <w:rPr>
                <w:rFonts w:eastAsia="Times New Roman"/>
                <w:bCs/>
                <w:color w:val="auto"/>
                <w:sz w:val="21"/>
                <w:szCs w:val="21"/>
                <w:lang w:val="de-DE" w:eastAsia="ru-RU"/>
              </w:rPr>
              <w:t>использ</w:t>
            </w:r>
            <w:r w:rsidR="007F48EB" w:rsidRPr="00632098">
              <w:rPr>
                <w:rFonts w:eastAsia="Times New Roman"/>
                <w:bCs/>
                <w:color w:val="auto"/>
                <w:sz w:val="21"/>
                <w:szCs w:val="21"/>
                <w:lang w:val="de-DE" w:eastAsia="ru-RU"/>
              </w:rPr>
              <w:t>уемые</w:t>
            </w:r>
            <w:proofErr w:type="spellEnd"/>
            <w:r w:rsidR="007F48EB" w:rsidRPr="00632098">
              <w:rPr>
                <w:rFonts w:eastAsia="Times New Roman"/>
                <w:bCs/>
                <w:color w:val="auto"/>
                <w:sz w:val="21"/>
                <w:szCs w:val="21"/>
                <w:lang w:val="de-DE" w:eastAsia="ru-RU"/>
              </w:rPr>
              <w:t xml:space="preserve"> </w:t>
            </w:r>
            <w:proofErr w:type="spellStart"/>
            <w:r w:rsidR="007F48EB" w:rsidRPr="00632098">
              <w:rPr>
                <w:rFonts w:eastAsia="Times New Roman"/>
                <w:bCs/>
                <w:color w:val="auto"/>
                <w:sz w:val="21"/>
                <w:szCs w:val="21"/>
                <w:lang w:val="de-DE" w:eastAsia="ru-RU"/>
              </w:rPr>
              <w:t>при</w:t>
            </w:r>
            <w:proofErr w:type="spellEnd"/>
            <w:r w:rsidR="007F48EB" w:rsidRPr="00632098">
              <w:rPr>
                <w:rFonts w:eastAsia="Times New Roman"/>
                <w:bCs/>
                <w:color w:val="auto"/>
                <w:sz w:val="21"/>
                <w:szCs w:val="21"/>
                <w:lang w:val="de-DE" w:eastAsia="ru-RU"/>
              </w:rPr>
              <w:t xml:space="preserve"> </w:t>
            </w:r>
            <w:proofErr w:type="spellStart"/>
            <w:r w:rsidR="007F48EB" w:rsidRPr="00632098">
              <w:rPr>
                <w:rFonts w:eastAsia="Times New Roman"/>
                <w:bCs/>
                <w:color w:val="auto"/>
                <w:sz w:val="21"/>
                <w:szCs w:val="21"/>
                <w:lang w:val="de-DE" w:eastAsia="ru-RU"/>
              </w:rPr>
              <w:t>выполнении</w:t>
            </w:r>
            <w:proofErr w:type="spellEnd"/>
            <w:r w:rsidR="007F48EB" w:rsidRPr="00632098">
              <w:rPr>
                <w:rFonts w:eastAsia="Times New Roman"/>
                <w:bCs/>
                <w:color w:val="auto"/>
                <w:sz w:val="21"/>
                <w:szCs w:val="21"/>
                <w:lang w:val="de-DE" w:eastAsia="ru-RU"/>
              </w:rPr>
              <w:t xml:space="preserve"> </w:t>
            </w:r>
            <w:proofErr w:type="spellStart"/>
            <w:r w:rsidR="007F48EB" w:rsidRPr="00632098">
              <w:rPr>
                <w:rFonts w:eastAsia="Times New Roman"/>
                <w:bCs/>
                <w:color w:val="auto"/>
                <w:sz w:val="21"/>
                <w:szCs w:val="21"/>
                <w:lang w:val="de-DE" w:eastAsia="ru-RU"/>
              </w:rPr>
              <w:t>работ</w:t>
            </w:r>
            <w:proofErr w:type="spellEnd"/>
            <w:r w:rsidR="007F48EB" w:rsidRPr="00632098">
              <w:rPr>
                <w:rFonts w:eastAsia="Times New Roman"/>
                <w:bCs/>
                <w:color w:val="auto"/>
                <w:sz w:val="21"/>
                <w:szCs w:val="21"/>
                <w:lang w:val="de-DE" w:eastAsia="ru-RU"/>
              </w:rPr>
              <w:t xml:space="preserve"> </w:t>
            </w:r>
            <w:proofErr w:type="spellStart"/>
            <w:r w:rsidR="007F48EB" w:rsidRPr="00632098">
              <w:rPr>
                <w:rFonts w:eastAsia="Times New Roman"/>
                <w:bCs/>
                <w:color w:val="auto"/>
                <w:sz w:val="21"/>
                <w:szCs w:val="21"/>
                <w:lang w:val="de-DE" w:eastAsia="ru-RU"/>
              </w:rPr>
              <w:t>согласовать</w:t>
            </w:r>
            <w:proofErr w:type="spellEnd"/>
            <w:r w:rsidR="007F48EB" w:rsidRPr="00632098">
              <w:rPr>
                <w:rFonts w:eastAsia="Times New Roman"/>
                <w:bCs/>
                <w:color w:val="auto"/>
                <w:sz w:val="21"/>
                <w:szCs w:val="21"/>
                <w:lang w:val="de-DE" w:eastAsia="ru-RU"/>
              </w:rPr>
              <w:t xml:space="preserve"> с </w:t>
            </w:r>
            <w:proofErr w:type="spellStart"/>
            <w:r w:rsidR="007F48EB" w:rsidRPr="00632098">
              <w:rPr>
                <w:rFonts w:eastAsia="Times New Roman"/>
                <w:bCs/>
                <w:color w:val="auto"/>
                <w:sz w:val="21"/>
                <w:szCs w:val="21"/>
                <w:lang w:val="de-DE" w:eastAsia="ru-RU"/>
              </w:rPr>
              <w:t>Заказчиком</w:t>
            </w:r>
            <w:proofErr w:type="spellEnd"/>
            <w:r w:rsidR="007F48EB" w:rsidRPr="00632098">
              <w:rPr>
                <w:rFonts w:eastAsia="Times New Roman"/>
                <w:bCs/>
                <w:color w:val="auto"/>
                <w:sz w:val="21"/>
                <w:szCs w:val="21"/>
                <w:lang w:val="de-DE" w:eastAsia="ru-RU"/>
              </w:rPr>
              <w:t>.</w:t>
            </w:r>
          </w:p>
        </w:tc>
      </w:tr>
      <w:tr w:rsidR="0098725C" w:rsidRPr="00BA14BA" w14:paraId="6AD92EC9" w14:textId="77777777" w:rsidTr="00C460E5">
        <w:trPr>
          <w:trHeight w:val="698"/>
        </w:trPr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F3FC9" w14:textId="77777777" w:rsidR="0098725C" w:rsidRPr="00BA14BA" w:rsidRDefault="0098725C" w:rsidP="00E8197A">
            <w:pPr>
              <w:pStyle w:val="af3"/>
              <w:numPr>
                <w:ilvl w:val="1"/>
                <w:numId w:val="4"/>
              </w:numPr>
              <w:spacing w:after="0" w:line="240" w:lineRule="auto"/>
              <w:ind w:left="0" w:firstLine="0"/>
              <w:rPr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0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EF93C" w14:textId="77777777" w:rsidR="0098725C" w:rsidRPr="00BA14BA" w:rsidRDefault="0098725C" w:rsidP="00BA14BA">
            <w:pPr>
              <w:pStyle w:val="Normal2"/>
              <w:rPr>
                <w:b w:val="0"/>
                <w:bCs/>
                <w:color w:val="000000"/>
                <w:sz w:val="21"/>
                <w:szCs w:val="21"/>
              </w:rPr>
            </w:pPr>
            <w:r w:rsidRPr="00BA14BA">
              <w:rPr>
                <w:b w:val="0"/>
                <w:bCs/>
                <w:sz w:val="21"/>
                <w:szCs w:val="21"/>
              </w:rPr>
              <w:t>Срок выполнения работ</w:t>
            </w:r>
          </w:p>
        </w:tc>
        <w:tc>
          <w:tcPr>
            <w:tcW w:w="3727" w:type="pct"/>
            <w:hideMark/>
          </w:tcPr>
          <w:p w14:paraId="05DBBEB7" w14:textId="262981E8" w:rsidR="006C5F87" w:rsidRPr="00632098" w:rsidRDefault="00632098" w:rsidP="00BA14BA">
            <w:pPr>
              <w:rPr>
                <w:bCs/>
                <w:i w:val="0"/>
                <w:sz w:val="21"/>
                <w:szCs w:val="21"/>
                <w:lang w:val="ru-RU"/>
              </w:rPr>
            </w:pPr>
            <w:r w:rsidRPr="00C15913">
              <w:rPr>
                <w:bCs/>
                <w:i w:val="0"/>
                <w:iCs/>
                <w:sz w:val="21"/>
                <w:szCs w:val="21"/>
                <w:lang w:val="ru-RU"/>
              </w:rPr>
              <w:t>С 01.0</w:t>
            </w:r>
            <w:r w:rsidR="00DF4780" w:rsidRPr="00C15913">
              <w:rPr>
                <w:bCs/>
                <w:i w:val="0"/>
                <w:iCs/>
                <w:sz w:val="21"/>
                <w:szCs w:val="21"/>
                <w:lang w:val="ru-RU"/>
              </w:rPr>
              <w:t>7</w:t>
            </w:r>
            <w:r w:rsidRPr="00C15913">
              <w:rPr>
                <w:bCs/>
                <w:i w:val="0"/>
                <w:iCs/>
                <w:sz w:val="21"/>
                <w:szCs w:val="21"/>
                <w:lang w:val="ru-RU"/>
              </w:rPr>
              <w:t>.2026-31.</w:t>
            </w:r>
            <w:r w:rsidR="007C71D0" w:rsidRPr="00C15913">
              <w:rPr>
                <w:bCs/>
                <w:i w:val="0"/>
                <w:iCs/>
                <w:sz w:val="21"/>
                <w:szCs w:val="21"/>
                <w:lang w:val="ru-RU"/>
              </w:rPr>
              <w:t>10</w:t>
            </w:r>
            <w:r w:rsidRPr="00C15913">
              <w:rPr>
                <w:bCs/>
                <w:i w:val="0"/>
                <w:iCs/>
                <w:sz w:val="21"/>
                <w:szCs w:val="21"/>
                <w:lang w:val="ru-RU"/>
              </w:rPr>
              <w:t>.2026 г.</w:t>
            </w:r>
          </w:p>
          <w:p w14:paraId="37E86E38" w14:textId="3DD5F8B6" w:rsidR="0098725C" w:rsidRPr="00BA14BA" w:rsidRDefault="0098725C" w:rsidP="007C71D0">
            <w:pPr>
              <w:rPr>
                <w:bCs/>
                <w:i w:val="0"/>
                <w:sz w:val="21"/>
                <w:szCs w:val="21"/>
                <w:lang w:val="ru-RU"/>
              </w:rPr>
            </w:pPr>
            <w:r w:rsidRPr="00BA14BA">
              <w:rPr>
                <w:bCs/>
                <w:i w:val="0"/>
                <w:sz w:val="21"/>
                <w:szCs w:val="21"/>
                <w:lang w:val="ru-RU"/>
              </w:rPr>
              <w:t xml:space="preserve">Конкретные сроки выполнения работ (этапы/ </w:t>
            </w:r>
            <w:proofErr w:type="spellStart"/>
            <w:r w:rsidRPr="00BA14BA">
              <w:rPr>
                <w:bCs/>
                <w:i w:val="0"/>
                <w:sz w:val="21"/>
                <w:szCs w:val="21"/>
                <w:lang w:val="ru-RU"/>
              </w:rPr>
              <w:t>подэтапы</w:t>
            </w:r>
            <w:proofErr w:type="spellEnd"/>
            <w:r w:rsidRPr="00BA14BA">
              <w:rPr>
                <w:bCs/>
                <w:i w:val="0"/>
                <w:sz w:val="21"/>
                <w:szCs w:val="21"/>
                <w:lang w:val="ru-RU"/>
              </w:rPr>
              <w:t xml:space="preserve"> работ)</w:t>
            </w:r>
            <w:r w:rsidR="00F53668">
              <w:rPr>
                <w:bCs/>
                <w:i w:val="0"/>
                <w:sz w:val="21"/>
                <w:szCs w:val="21"/>
                <w:lang w:val="ru-RU"/>
              </w:rPr>
              <w:t xml:space="preserve"> устанавливаются графиком выполнения работ к договору</w:t>
            </w:r>
            <w:r w:rsidRPr="00BA14BA">
              <w:rPr>
                <w:bCs/>
                <w:i w:val="0"/>
                <w:sz w:val="21"/>
                <w:szCs w:val="21"/>
                <w:lang w:val="ru-RU"/>
              </w:rPr>
              <w:t xml:space="preserve">. </w:t>
            </w:r>
          </w:p>
        </w:tc>
      </w:tr>
      <w:tr w:rsidR="0098725C" w:rsidRPr="00BA14BA" w14:paraId="357E498C" w14:textId="77777777" w:rsidTr="00C460E5">
        <w:trPr>
          <w:trHeight w:val="552"/>
        </w:trPr>
        <w:tc>
          <w:tcPr>
            <w:tcW w:w="182" w:type="pct"/>
            <w:tcBorders>
              <w:top w:val="nil"/>
            </w:tcBorders>
            <w:shd w:val="clear" w:color="auto" w:fill="auto"/>
            <w:vAlign w:val="center"/>
          </w:tcPr>
          <w:p w14:paraId="28E4CA0F" w14:textId="77777777" w:rsidR="0098725C" w:rsidRPr="00BA14BA" w:rsidRDefault="0098725C" w:rsidP="00E8197A">
            <w:pPr>
              <w:pStyle w:val="af3"/>
              <w:numPr>
                <w:ilvl w:val="1"/>
                <w:numId w:val="4"/>
              </w:numPr>
              <w:spacing w:after="0" w:line="240" w:lineRule="auto"/>
              <w:ind w:left="0" w:firstLine="0"/>
              <w:rPr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091" w:type="pct"/>
            <w:tcBorders>
              <w:top w:val="nil"/>
            </w:tcBorders>
            <w:shd w:val="clear" w:color="auto" w:fill="auto"/>
            <w:vAlign w:val="center"/>
            <w:hideMark/>
          </w:tcPr>
          <w:p w14:paraId="6C2870CC" w14:textId="77777777" w:rsidR="0098725C" w:rsidRPr="00BA14BA" w:rsidRDefault="0098725C" w:rsidP="00BA14BA">
            <w:pPr>
              <w:pStyle w:val="Normal2"/>
              <w:rPr>
                <w:b w:val="0"/>
                <w:bCs/>
                <w:color w:val="000000"/>
                <w:sz w:val="21"/>
                <w:szCs w:val="21"/>
              </w:rPr>
            </w:pPr>
            <w:r w:rsidRPr="00BA14BA">
              <w:rPr>
                <w:b w:val="0"/>
                <w:bCs/>
                <w:sz w:val="21"/>
                <w:szCs w:val="21"/>
              </w:rPr>
              <w:t>Подготовительные мероприятия</w:t>
            </w:r>
          </w:p>
        </w:tc>
        <w:tc>
          <w:tcPr>
            <w:tcW w:w="3727" w:type="pct"/>
          </w:tcPr>
          <w:p w14:paraId="00DA38EE" w14:textId="1D7E5F24" w:rsidR="0098725C" w:rsidRPr="00BA14BA" w:rsidRDefault="0098725C" w:rsidP="00BA14BA">
            <w:pPr>
              <w:pStyle w:val="Default"/>
              <w:rPr>
                <w:bCs/>
                <w:sz w:val="21"/>
                <w:szCs w:val="21"/>
              </w:rPr>
            </w:pPr>
            <w:r w:rsidRPr="00BA14BA">
              <w:rPr>
                <w:bCs/>
                <w:sz w:val="21"/>
                <w:szCs w:val="21"/>
              </w:rPr>
              <w:t>2. Подрядчик за 20 календарных дней до начала выполнения работ обязан согласовать с заказч</w:t>
            </w:r>
            <w:r w:rsidR="00646955" w:rsidRPr="00BA14BA">
              <w:rPr>
                <w:bCs/>
                <w:sz w:val="21"/>
                <w:szCs w:val="21"/>
              </w:rPr>
              <w:t xml:space="preserve">иком </w:t>
            </w:r>
            <w:r w:rsidR="00527761">
              <w:rPr>
                <w:bCs/>
                <w:sz w:val="21"/>
                <w:szCs w:val="21"/>
              </w:rPr>
              <w:t>линейный график выполнения работ</w:t>
            </w:r>
            <w:r w:rsidRPr="00BA14BA">
              <w:rPr>
                <w:bCs/>
                <w:sz w:val="21"/>
                <w:szCs w:val="21"/>
              </w:rPr>
              <w:t>.</w:t>
            </w:r>
          </w:p>
          <w:p w14:paraId="4EC6A394" w14:textId="195B708D" w:rsidR="0098725C" w:rsidRPr="00BA14BA" w:rsidRDefault="0098725C" w:rsidP="00BA14BA">
            <w:pPr>
              <w:pStyle w:val="af7"/>
              <w:spacing w:after="120"/>
              <w:rPr>
                <w:bCs/>
                <w:sz w:val="21"/>
                <w:szCs w:val="21"/>
                <w:lang w:val="ru-RU"/>
              </w:rPr>
            </w:pPr>
            <w:r w:rsidRPr="00BA14BA">
              <w:rPr>
                <w:rFonts w:ascii="Times New Roman" w:eastAsiaTheme="minorHAnsi" w:hAnsi="Times New Roman" w:cs="Times New Roman"/>
                <w:bCs/>
                <w:sz w:val="21"/>
                <w:szCs w:val="21"/>
                <w:lang w:val="ru-RU" w:eastAsia="en-US"/>
              </w:rPr>
              <w:t xml:space="preserve">Заказчик в течение </w:t>
            </w:r>
            <w:r w:rsidR="00D02FC2">
              <w:rPr>
                <w:rFonts w:ascii="Times New Roman" w:eastAsiaTheme="minorHAnsi" w:hAnsi="Times New Roman" w:cs="Times New Roman"/>
                <w:bCs/>
                <w:sz w:val="21"/>
                <w:szCs w:val="21"/>
                <w:lang w:val="ru-RU" w:eastAsia="en-US"/>
              </w:rPr>
              <w:t>20</w:t>
            </w:r>
            <w:r w:rsidRPr="00BA14BA">
              <w:rPr>
                <w:rFonts w:ascii="Times New Roman" w:eastAsiaTheme="minorHAnsi" w:hAnsi="Times New Roman" w:cs="Times New Roman"/>
                <w:bCs/>
                <w:sz w:val="21"/>
                <w:szCs w:val="21"/>
                <w:lang w:val="ru-RU" w:eastAsia="en-US"/>
              </w:rPr>
              <w:t xml:space="preserve"> рабочих дней с даты подписания договора сообщает подрядчику перечень лиц, уполномоченных выступать от имени заказчика, осуществлять контроль за качеством и технологией выполнения работ, производить приемку выполненных работ.</w:t>
            </w:r>
          </w:p>
        </w:tc>
      </w:tr>
      <w:tr w:rsidR="0098725C" w:rsidRPr="00BA14BA" w14:paraId="42029E4C" w14:textId="77777777" w:rsidTr="00C460E5">
        <w:trPr>
          <w:trHeight w:val="20"/>
        </w:trPr>
        <w:tc>
          <w:tcPr>
            <w:tcW w:w="182" w:type="pct"/>
            <w:shd w:val="clear" w:color="auto" w:fill="auto"/>
            <w:vAlign w:val="center"/>
          </w:tcPr>
          <w:p w14:paraId="48D84A90" w14:textId="77777777" w:rsidR="0098725C" w:rsidRPr="00BA14BA" w:rsidRDefault="0098725C" w:rsidP="00E8197A">
            <w:pPr>
              <w:pStyle w:val="af3"/>
              <w:numPr>
                <w:ilvl w:val="1"/>
                <w:numId w:val="4"/>
              </w:numPr>
              <w:spacing w:after="0" w:line="240" w:lineRule="auto"/>
              <w:ind w:left="0" w:firstLine="0"/>
              <w:rPr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14:paraId="2CB153D3" w14:textId="77777777" w:rsidR="0098725C" w:rsidRPr="00BA14BA" w:rsidRDefault="0098725C" w:rsidP="00BA14BA">
            <w:pPr>
              <w:pStyle w:val="Normal2"/>
              <w:rPr>
                <w:b w:val="0"/>
                <w:bCs/>
                <w:color w:val="000000"/>
                <w:sz w:val="21"/>
                <w:szCs w:val="21"/>
              </w:rPr>
            </w:pPr>
            <w:r w:rsidRPr="00BA14BA">
              <w:rPr>
                <w:b w:val="0"/>
                <w:bCs/>
                <w:sz w:val="21"/>
                <w:szCs w:val="21"/>
              </w:rPr>
              <w:t>Необходимость организации постоянного или временного участка подрядной организации</w:t>
            </w:r>
          </w:p>
        </w:tc>
        <w:tc>
          <w:tcPr>
            <w:tcW w:w="3727" w:type="pct"/>
            <w:shd w:val="clear" w:color="auto" w:fill="auto"/>
            <w:vAlign w:val="center"/>
          </w:tcPr>
          <w:p w14:paraId="00CC8B24" w14:textId="37DCD96A" w:rsidR="0098725C" w:rsidRPr="00BA14BA" w:rsidRDefault="007C71D0" w:rsidP="00100854">
            <w:pPr>
              <w:rPr>
                <w:bCs/>
                <w:i w:val="0"/>
                <w:color w:val="000000"/>
                <w:sz w:val="21"/>
                <w:szCs w:val="21"/>
                <w:lang w:val="ru-RU"/>
              </w:rPr>
            </w:pPr>
            <w:r>
              <w:rPr>
                <w:bCs/>
                <w:i w:val="0"/>
                <w:color w:val="000000"/>
                <w:sz w:val="21"/>
                <w:szCs w:val="21"/>
                <w:lang w:val="ru-RU"/>
              </w:rPr>
              <w:t>Не требуется</w:t>
            </w:r>
          </w:p>
        </w:tc>
      </w:tr>
      <w:tr w:rsidR="002C4465" w:rsidRPr="00BA14BA" w14:paraId="59697A78" w14:textId="77777777" w:rsidTr="00C460E5">
        <w:trPr>
          <w:trHeight w:val="20"/>
        </w:trPr>
        <w:tc>
          <w:tcPr>
            <w:tcW w:w="182" w:type="pct"/>
            <w:tcBorders>
              <w:top w:val="nil"/>
            </w:tcBorders>
            <w:shd w:val="clear" w:color="auto" w:fill="auto"/>
            <w:vAlign w:val="center"/>
          </w:tcPr>
          <w:p w14:paraId="797FA89E" w14:textId="77777777" w:rsidR="002C4465" w:rsidRPr="00BA14BA" w:rsidRDefault="002C4465" w:rsidP="00E8197A">
            <w:pPr>
              <w:pStyle w:val="af3"/>
              <w:numPr>
                <w:ilvl w:val="1"/>
                <w:numId w:val="4"/>
              </w:numPr>
              <w:spacing w:after="0" w:line="240" w:lineRule="auto"/>
              <w:ind w:left="0" w:firstLine="0"/>
              <w:rPr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091" w:type="pct"/>
            <w:tcBorders>
              <w:top w:val="nil"/>
            </w:tcBorders>
            <w:shd w:val="clear" w:color="auto" w:fill="auto"/>
            <w:vAlign w:val="center"/>
            <w:hideMark/>
          </w:tcPr>
          <w:p w14:paraId="3174A6FE" w14:textId="77777777" w:rsidR="002C4465" w:rsidRPr="00BA14BA" w:rsidRDefault="002C4465" w:rsidP="00BA14BA">
            <w:pPr>
              <w:pStyle w:val="Normal2"/>
              <w:rPr>
                <w:b w:val="0"/>
                <w:bCs/>
                <w:color w:val="000000"/>
                <w:sz w:val="21"/>
                <w:szCs w:val="21"/>
              </w:rPr>
            </w:pPr>
            <w:r w:rsidRPr="00BA14BA">
              <w:rPr>
                <w:b w:val="0"/>
                <w:bCs/>
                <w:sz w:val="21"/>
                <w:szCs w:val="21"/>
              </w:rPr>
              <w:t>Технический контроль и техническая отчетность</w:t>
            </w:r>
          </w:p>
        </w:tc>
        <w:tc>
          <w:tcPr>
            <w:tcW w:w="3727" w:type="pct"/>
          </w:tcPr>
          <w:p w14:paraId="543F6975" w14:textId="6C1283F0" w:rsidR="007C71D0" w:rsidRPr="00B95EBD" w:rsidRDefault="007C71D0" w:rsidP="00B95EBD">
            <w:pPr>
              <w:pStyle w:val="Default"/>
              <w:numPr>
                <w:ilvl w:val="0"/>
                <w:numId w:val="27"/>
              </w:numPr>
              <w:tabs>
                <w:tab w:val="left" w:pos="2307"/>
              </w:tabs>
              <w:ind w:hanging="357"/>
              <w:rPr>
                <w:sz w:val="21"/>
                <w:szCs w:val="21"/>
              </w:rPr>
            </w:pPr>
            <w:r w:rsidRPr="00B95EBD">
              <w:rPr>
                <w:sz w:val="21"/>
                <w:szCs w:val="21"/>
              </w:rPr>
              <w:t>В процессе выполнения работ подрядчик предоставляет заказчику результаты выполнения работ по объекту ремонта для проведения приемки в установленном заказчиком порядке.</w:t>
            </w:r>
          </w:p>
          <w:p w14:paraId="6448FFF8" w14:textId="77777777" w:rsidR="00B95EBD" w:rsidRPr="00B95EBD" w:rsidRDefault="007C71D0" w:rsidP="00B95EBD">
            <w:pPr>
              <w:pStyle w:val="Default"/>
              <w:numPr>
                <w:ilvl w:val="0"/>
                <w:numId w:val="27"/>
              </w:numPr>
              <w:tabs>
                <w:tab w:val="left" w:pos="2307"/>
              </w:tabs>
              <w:ind w:hanging="357"/>
              <w:rPr>
                <w:sz w:val="21"/>
                <w:szCs w:val="21"/>
              </w:rPr>
            </w:pPr>
            <w:r w:rsidRPr="00B95EBD">
              <w:rPr>
                <w:sz w:val="21"/>
                <w:szCs w:val="21"/>
              </w:rPr>
              <w:t xml:space="preserve">Подрядчик совместно с заказчиком осуществляет контроль качества оборудования, материалов </w:t>
            </w:r>
            <w:r w:rsidR="00B95EBD" w:rsidRPr="00B95EBD">
              <w:rPr>
                <w:sz w:val="21"/>
                <w:szCs w:val="21"/>
              </w:rPr>
              <w:t>и деталей при передаче их для выполнения работ.</w:t>
            </w:r>
          </w:p>
          <w:p w14:paraId="089ACCF8" w14:textId="4A1D6218" w:rsidR="00B95EBD" w:rsidRPr="00B95EBD" w:rsidRDefault="00B95EBD" w:rsidP="00B95EBD">
            <w:pPr>
              <w:pStyle w:val="Default"/>
              <w:numPr>
                <w:ilvl w:val="0"/>
                <w:numId w:val="27"/>
              </w:numPr>
              <w:tabs>
                <w:tab w:val="left" w:pos="2307"/>
              </w:tabs>
              <w:ind w:hanging="357"/>
              <w:rPr>
                <w:sz w:val="21"/>
                <w:szCs w:val="21"/>
              </w:rPr>
            </w:pPr>
            <w:r w:rsidRPr="00B95EBD">
              <w:rPr>
                <w:sz w:val="21"/>
                <w:szCs w:val="21"/>
              </w:rPr>
              <w:t>В процессе выполнения работ подрядчик обязан предоставить заказчику техническую/ исполнительную документацию в полном объеме:</w:t>
            </w:r>
          </w:p>
          <w:p w14:paraId="25952A5E" w14:textId="1FBD9A3A" w:rsidR="000A7C53" w:rsidRPr="00B95EBD" w:rsidRDefault="007C71D0" w:rsidP="00B95EBD">
            <w:pPr>
              <w:pStyle w:val="Default"/>
              <w:numPr>
                <w:ilvl w:val="0"/>
                <w:numId w:val="28"/>
              </w:numPr>
              <w:tabs>
                <w:tab w:val="left" w:pos="2307"/>
              </w:tabs>
              <w:ind w:left="369" w:hanging="357"/>
              <w:rPr>
                <w:sz w:val="21"/>
                <w:szCs w:val="21"/>
              </w:rPr>
            </w:pPr>
            <w:r w:rsidRPr="00B95EBD">
              <w:rPr>
                <w:sz w:val="21"/>
                <w:szCs w:val="21"/>
              </w:rPr>
              <w:t>Акты скрытых работ с цветными фотографиями с фиксацией скрытых работ;</w:t>
            </w:r>
          </w:p>
          <w:p w14:paraId="7BF4A676" w14:textId="77777777" w:rsidR="007C71D0" w:rsidRPr="00B95EBD" w:rsidRDefault="007C71D0" w:rsidP="00B95EBD">
            <w:pPr>
              <w:pStyle w:val="Default"/>
              <w:numPr>
                <w:ilvl w:val="0"/>
                <w:numId w:val="28"/>
              </w:numPr>
              <w:tabs>
                <w:tab w:val="left" w:pos="2307"/>
              </w:tabs>
              <w:ind w:left="369" w:hanging="357"/>
              <w:rPr>
                <w:sz w:val="21"/>
                <w:szCs w:val="21"/>
              </w:rPr>
            </w:pPr>
            <w:r w:rsidRPr="00B95EBD">
              <w:rPr>
                <w:sz w:val="21"/>
                <w:szCs w:val="21"/>
              </w:rPr>
              <w:t>Общие журналы производства работ;</w:t>
            </w:r>
          </w:p>
          <w:p w14:paraId="32415C60" w14:textId="77777777" w:rsidR="007C71D0" w:rsidRPr="00B95EBD" w:rsidRDefault="007C71D0" w:rsidP="00B95EBD">
            <w:pPr>
              <w:pStyle w:val="Default"/>
              <w:numPr>
                <w:ilvl w:val="0"/>
                <w:numId w:val="28"/>
              </w:numPr>
              <w:tabs>
                <w:tab w:val="left" w:pos="2307"/>
              </w:tabs>
              <w:ind w:left="369" w:hanging="357"/>
              <w:rPr>
                <w:sz w:val="21"/>
                <w:szCs w:val="21"/>
              </w:rPr>
            </w:pPr>
            <w:r w:rsidRPr="00B95EBD">
              <w:rPr>
                <w:sz w:val="21"/>
                <w:szCs w:val="21"/>
              </w:rPr>
              <w:t>Сертификаты соответствия и паспорта на материалы;</w:t>
            </w:r>
          </w:p>
          <w:p w14:paraId="45AAF168" w14:textId="77777777" w:rsidR="007C71D0" w:rsidRPr="00B95EBD" w:rsidRDefault="007C71D0" w:rsidP="00B95EBD">
            <w:pPr>
              <w:pStyle w:val="Default"/>
              <w:numPr>
                <w:ilvl w:val="0"/>
                <w:numId w:val="28"/>
              </w:numPr>
              <w:tabs>
                <w:tab w:val="left" w:pos="2307"/>
              </w:tabs>
              <w:ind w:left="369" w:hanging="357"/>
              <w:rPr>
                <w:sz w:val="21"/>
                <w:szCs w:val="21"/>
              </w:rPr>
            </w:pPr>
            <w:r w:rsidRPr="00B95EBD">
              <w:rPr>
                <w:sz w:val="21"/>
                <w:szCs w:val="21"/>
              </w:rPr>
              <w:t>Исполнительные чертежи, схемы, фотографии в электронном виде и на бумаге;</w:t>
            </w:r>
          </w:p>
          <w:p w14:paraId="5E220011" w14:textId="652653C3" w:rsidR="007C71D0" w:rsidRPr="00B95EBD" w:rsidRDefault="007C71D0" w:rsidP="00B95EBD">
            <w:pPr>
              <w:pStyle w:val="af3"/>
              <w:numPr>
                <w:ilvl w:val="0"/>
                <w:numId w:val="28"/>
              </w:numPr>
              <w:spacing w:after="0" w:line="240" w:lineRule="auto"/>
              <w:ind w:left="369" w:hanging="357"/>
              <w:jc w:val="both"/>
              <w:rPr>
                <w:sz w:val="21"/>
                <w:szCs w:val="21"/>
              </w:rPr>
            </w:pPr>
            <w:r w:rsidRPr="00B95EBD">
              <w:rPr>
                <w:sz w:val="21"/>
                <w:szCs w:val="21"/>
              </w:rPr>
              <w:t>Справки о количестве отходов, вывезенных с места производства работ на полигон для захоронения</w:t>
            </w:r>
          </w:p>
        </w:tc>
      </w:tr>
      <w:tr w:rsidR="002C4465" w:rsidRPr="00BA14BA" w14:paraId="3F866BBA" w14:textId="77777777" w:rsidTr="00C460E5">
        <w:trPr>
          <w:trHeight w:val="20"/>
        </w:trPr>
        <w:tc>
          <w:tcPr>
            <w:tcW w:w="182" w:type="pct"/>
            <w:shd w:val="clear" w:color="auto" w:fill="auto"/>
            <w:vAlign w:val="center"/>
          </w:tcPr>
          <w:p w14:paraId="3E8C35D2" w14:textId="77777777" w:rsidR="002C4465" w:rsidRPr="00BA14BA" w:rsidRDefault="002C4465" w:rsidP="00E8197A">
            <w:pPr>
              <w:pStyle w:val="af3"/>
              <w:numPr>
                <w:ilvl w:val="1"/>
                <w:numId w:val="4"/>
              </w:numPr>
              <w:spacing w:after="0" w:line="240" w:lineRule="auto"/>
              <w:ind w:left="0" w:firstLine="0"/>
              <w:rPr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091" w:type="pct"/>
            <w:shd w:val="clear" w:color="auto" w:fill="auto"/>
            <w:vAlign w:val="center"/>
            <w:hideMark/>
          </w:tcPr>
          <w:p w14:paraId="23F9862B" w14:textId="77777777" w:rsidR="002C4465" w:rsidRPr="00BA14BA" w:rsidRDefault="002C4465" w:rsidP="00BA14BA">
            <w:pPr>
              <w:pStyle w:val="Normal2"/>
              <w:rPr>
                <w:b w:val="0"/>
                <w:bCs/>
                <w:color w:val="000000"/>
                <w:sz w:val="21"/>
                <w:szCs w:val="21"/>
              </w:rPr>
            </w:pPr>
            <w:r w:rsidRPr="00BA14BA">
              <w:rPr>
                <w:b w:val="0"/>
                <w:bCs/>
                <w:sz w:val="21"/>
                <w:szCs w:val="21"/>
              </w:rPr>
              <w:t>ТМЦ для выполнения работ. Документация, поставляемая с оборудованием, материалами – паспорта, спецификации, чертежи, сертификаты</w:t>
            </w:r>
          </w:p>
        </w:tc>
        <w:tc>
          <w:tcPr>
            <w:tcW w:w="3727" w:type="pct"/>
          </w:tcPr>
          <w:p w14:paraId="369CE109" w14:textId="6CD9154F" w:rsidR="002C4465" w:rsidRPr="006C5F87" w:rsidRDefault="002C4465" w:rsidP="00BA14BA">
            <w:pPr>
              <w:pStyle w:val="Default"/>
              <w:rPr>
                <w:bCs/>
                <w:sz w:val="21"/>
                <w:szCs w:val="21"/>
                <w:u w:val="single"/>
              </w:rPr>
            </w:pPr>
            <w:r w:rsidRPr="006C5F87">
              <w:rPr>
                <w:bCs/>
                <w:sz w:val="21"/>
                <w:szCs w:val="21"/>
              </w:rPr>
              <w:t>1</w:t>
            </w:r>
            <w:r w:rsidR="00955C47" w:rsidRPr="006C5F87">
              <w:rPr>
                <w:bCs/>
                <w:sz w:val="21"/>
                <w:szCs w:val="21"/>
              </w:rPr>
              <w:t>. Работы выполняются из материалов п</w:t>
            </w:r>
            <w:r w:rsidRPr="006C5F87">
              <w:rPr>
                <w:bCs/>
                <w:sz w:val="21"/>
                <w:szCs w:val="21"/>
              </w:rPr>
              <w:t>одрядчика</w:t>
            </w:r>
            <w:r w:rsidRPr="006C5F87">
              <w:rPr>
                <w:bCs/>
                <w:sz w:val="21"/>
                <w:szCs w:val="21"/>
                <w:u w:val="single"/>
              </w:rPr>
              <w:t xml:space="preserve">, </w:t>
            </w:r>
          </w:p>
          <w:p w14:paraId="3B71DFB3" w14:textId="77777777" w:rsidR="002C4465" w:rsidRPr="006C5F87" w:rsidRDefault="002C4465" w:rsidP="00BA14BA">
            <w:pPr>
              <w:pStyle w:val="Default"/>
              <w:rPr>
                <w:bCs/>
                <w:sz w:val="21"/>
                <w:szCs w:val="21"/>
              </w:rPr>
            </w:pPr>
            <w:r w:rsidRPr="006C5F87">
              <w:rPr>
                <w:bCs/>
                <w:sz w:val="21"/>
                <w:szCs w:val="21"/>
              </w:rPr>
              <w:t>2. Подрядчик должен осуществлять приемку, хранение, расконсервацию и входной контроль оборудования, материалов и деталей, необходимых для проведения работ.</w:t>
            </w:r>
          </w:p>
          <w:p w14:paraId="1A9FB02B" w14:textId="77777777" w:rsidR="002C4465" w:rsidRPr="006C5F87" w:rsidRDefault="002C4465" w:rsidP="00BA14BA">
            <w:pPr>
              <w:pStyle w:val="Default"/>
              <w:rPr>
                <w:bCs/>
                <w:sz w:val="21"/>
                <w:szCs w:val="21"/>
              </w:rPr>
            </w:pPr>
            <w:r w:rsidRPr="006C5F87">
              <w:rPr>
                <w:bCs/>
                <w:sz w:val="21"/>
                <w:szCs w:val="21"/>
              </w:rPr>
              <w:t>3. На ТМЦ, наличие которых обеспечивает подрядчик, должны быть предоставлены следующие документы (но не ограничиваясь):</w:t>
            </w:r>
          </w:p>
          <w:p w14:paraId="7B3628CD" w14:textId="77777777" w:rsidR="002C4465" w:rsidRPr="006C5F87" w:rsidRDefault="002C4465" w:rsidP="00BA14BA">
            <w:pPr>
              <w:pStyle w:val="Default"/>
              <w:rPr>
                <w:bCs/>
                <w:sz w:val="21"/>
                <w:szCs w:val="21"/>
              </w:rPr>
            </w:pPr>
            <w:r w:rsidRPr="006C5F87">
              <w:rPr>
                <w:bCs/>
                <w:sz w:val="21"/>
                <w:szCs w:val="21"/>
              </w:rPr>
              <w:t>– сертификаты соответствия продукции требованиям Технических регламентов РФ и/или Таможенного союза, ГОСТ;</w:t>
            </w:r>
          </w:p>
          <w:p w14:paraId="67C82FBD" w14:textId="77777777" w:rsidR="002C4465" w:rsidRPr="006C5F87" w:rsidRDefault="002C4465" w:rsidP="00BA14BA">
            <w:pPr>
              <w:pStyle w:val="Default"/>
              <w:rPr>
                <w:bCs/>
                <w:color w:val="auto"/>
                <w:sz w:val="21"/>
                <w:szCs w:val="21"/>
              </w:rPr>
            </w:pPr>
            <w:r w:rsidRPr="006C5F87">
              <w:rPr>
                <w:bCs/>
                <w:sz w:val="21"/>
                <w:szCs w:val="21"/>
              </w:rPr>
              <w:t xml:space="preserve">– паспорта </w:t>
            </w:r>
            <w:r w:rsidRPr="006C5F87">
              <w:rPr>
                <w:bCs/>
                <w:color w:val="auto"/>
                <w:sz w:val="21"/>
                <w:szCs w:val="21"/>
              </w:rPr>
              <w:t>изделий, с установленным сроком службы;</w:t>
            </w:r>
          </w:p>
          <w:p w14:paraId="05DC5BD3" w14:textId="77777777" w:rsidR="002C4465" w:rsidRPr="006C5F87" w:rsidRDefault="002C4465" w:rsidP="00BA14BA">
            <w:pPr>
              <w:pStyle w:val="Default"/>
              <w:rPr>
                <w:bCs/>
                <w:color w:val="auto"/>
                <w:sz w:val="21"/>
                <w:szCs w:val="21"/>
              </w:rPr>
            </w:pPr>
            <w:r w:rsidRPr="006C5F87">
              <w:rPr>
                <w:bCs/>
                <w:color w:val="auto"/>
                <w:sz w:val="21"/>
                <w:szCs w:val="21"/>
              </w:rPr>
              <w:t>– руководство/ инструкция по эксплуатации и ремонту;</w:t>
            </w:r>
          </w:p>
          <w:p w14:paraId="4A5BD1A4" w14:textId="5C0E706C" w:rsidR="002C4465" w:rsidRPr="006C5F87" w:rsidRDefault="002C4465" w:rsidP="00081B12">
            <w:pPr>
              <w:pStyle w:val="Default"/>
              <w:rPr>
                <w:bCs/>
                <w:color w:val="auto"/>
                <w:sz w:val="21"/>
                <w:szCs w:val="21"/>
              </w:rPr>
            </w:pPr>
            <w:r w:rsidRPr="006C5F87">
              <w:rPr>
                <w:bCs/>
                <w:color w:val="auto"/>
                <w:sz w:val="21"/>
                <w:szCs w:val="21"/>
              </w:rPr>
              <w:t>– технические условия на поставляемое оборудование/ изделие</w:t>
            </w:r>
            <w:r w:rsidR="00081B12" w:rsidRPr="006C5F87">
              <w:rPr>
                <w:bCs/>
                <w:color w:val="auto"/>
                <w:sz w:val="21"/>
                <w:szCs w:val="21"/>
              </w:rPr>
              <w:t>.</w:t>
            </w:r>
          </w:p>
        </w:tc>
      </w:tr>
      <w:tr w:rsidR="002C4465" w:rsidRPr="00BA14BA" w14:paraId="1167835F" w14:textId="77777777" w:rsidTr="00C460E5">
        <w:trPr>
          <w:trHeight w:val="20"/>
        </w:trPr>
        <w:tc>
          <w:tcPr>
            <w:tcW w:w="182" w:type="pct"/>
            <w:tcBorders>
              <w:top w:val="nil"/>
            </w:tcBorders>
            <w:shd w:val="clear" w:color="auto" w:fill="auto"/>
            <w:vAlign w:val="center"/>
          </w:tcPr>
          <w:p w14:paraId="22DF8EAC" w14:textId="77777777" w:rsidR="002C4465" w:rsidRPr="00BA14BA" w:rsidRDefault="002C4465" w:rsidP="00E8197A">
            <w:pPr>
              <w:pStyle w:val="af3"/>
              <w:numPr>
                <w:ilvl w:val="1"/>
                <w:numId w:val="4"/>
              </w:numPr>
              <w:spacing w:after="0" w:line="240" w:lineRule="auto"/>
              <w:ind w:left="0" w:firstLine="0"/>
              <w:rPr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091" w:type="pct"/>
            <w:tcBorders>
              <w:top w:val="nil"/>
            </w:tcBorders>
            <w:shd w:val="clear" w:color="auto" w:fill="auto"/>
            <w:vAlign w:val="center"/>
            <w:hideMark/>
          </w:tcPr>
          <w:p w14:paraId="757116A0" w14:textId="77777777" w:rsidR="002C4465" w:rsidRPr="00F53668" w:rsidRDefault="002C4465" w:rsidP="00BA14BA">
            <w:pPr>
              <w:pStyle w:val="Normal2"/>
              <w:rPr>
                <w:b w:val="0"/>
                <w:bCs/>
                <w:color w:val="000000"/>
                <w:sz w:val="21"/>
                <w:szCs w:val="21"/>
                <w:highlight w:val="yellow"/>
              </w:rPr>
            </w:pPr>
            <w:r w:rsidRPr="00F53668">
              <w:rPr>
                <w:b w:val="0"/>
                <w:bCs/>
                <w:sz w:val="21"/>
                <w:szCs w:val="21"/>
              </w:rPr>
              <w:t>Соблюдение требований нормативных документов</w:t>
            </w:r>
          </w:p>
        </w:tc>
        <w:tc>
          <w:tcPr>
            <w:tcW w:w="3727" w:type="pct"/>
          </w:tcPr>
          <w:p w14:paraId="3FCC2045" w14:textId="48DB0CBE" w:rsidR="002C4465" w:rsidRDefault="002C4465" w:rsidP="00BA14BA">
            <w:pPr>
              <w:pStyle w:val="Default"/>
              <w:rPr>
                <w:bCs/>
                <w:sz w:val="21"/>
                <w:szCs w:val="21"/>
              </w:rPr>
            </w:pPr>
            <w:r w:rsidRPr="006C5F87">
              <w:rPr>
                <w:bCs/>
                <w:sz w:val="21"/>
                <w:szCs w:val="21"/>
              </w:rPr>
              <w:t xml:space="preserve">При производстве работ подрядчик должен соблюдать </w:t>
            </w:r>
            <w:r w:rsidR="00081B12" w:rsidRPr="006C5F87">
              <w:rPr>
                <w:bCs/>
                <w:sz w:val="21"/>
                <w:szCs w:val="21"/>
              </w:rPr>
              <w:t xml:space="preserve">требования </w:t>
            </w:r>
            <w:r w:rsidR="00081B12" w:rsidRPr="006C5F87">
              <w:t>действующего</w:t>
            </w:r>
            <w:r w:rsidR="00F53668" w:rsidRPr="006C5F87">
              <w:rPr>
                <w:bCs/>
                <w:sz w:val="21"/>
                <w:szCs w:val="21"/>
              </w:rPr>
              <w:t xml:space="preserve"> законодательства Российской Федерации в области охраны труда, охраны окружающей среды, промышленной и пожарной безопасности, а также требования локальных нормативных актов Заказчика (далее – «ЛНА»), размещенных на веб-сайте: </w:t>
            </w:r>
            <w:hyperlink r:id="rId8" w:history="1">
              <w:r w:rsidR="00100854" w:rsidRPr="00FE0BA1">
                <w:rPr>
                  <w:rStyle w:val="af5"/>
                  <w:bCs/>
                  <w:sz w:val="21"/>
                  <w:szCs w:val="21"/>
                </w:rPr>
                <w:t>https://www.eurosib-td.ru/ru/zakupki-rabot-i-uslug/dokumenty.php</w:t>
              </w:r>
            </w:hyperlink>
            <w:r w:rsidR="00F53668" w:rsidRPr="006C5F87">
              <w:rPr>
                <w:bCs/>
                <w:sz w:val="21"/>
                <w:szCs w:val="21"/>
              </w:rPr>
              <w:t>.</w:t>
            </w:r>
          </w:p>
          <w:p w14:paraId="7D688C9B" w14:textId="77777777" w:rsidR="00100854" w:rsidRDefault="00100854" w:rsidP="00BA14BA">
            <w:pPr>
              <w:pStyle w:val="Default"/>
              <w:rPr>
                <w:bCs/>
                <w:sz w:val="21"/>
                <w:szCs w:val="21"/>
              </w:rPr>
            </w:pPr>
          </w:p>
          <w:p w14:paraId="0E7DF688" w14:textId="1684BD8D" w:rsidR="00100854" w:rsidRPr="00E90F2B" w:rsidRDefault="00100854" w:rsidP="00BA14BA">
            <w:pPr>
              <w:pStyle w:val="Default"/>
              <w:rPr>
                <w:bCs/>
                <w:sz w:val="21"/>
                <w:szCs w:val="21"/>
                <w:highlight w:val="yellow"/>
              </w:rPr>
            </w:pPr>
          </w:p>
        </w:tc>
      </w:tr>
      <w:tr w:rsidR="002C4465" w:rsidRPr="00BA14BA" w14:paraId="539FDF91" w14:textId="77777777" w:rsidTr="00C460E5">
        <w:trPr>
          <w:trHeight w:val="20"/>
        </w:trPr>
        <w:tc>
          <w:tcPr>
            <w:tcW w:w="182" w:type="pct"/>
            <w:tcBorders>
              <w:top w:val="nil"/>
            </w:tcBorders>
            <w:shd w:val="clear" w:color="auto" w:fill="auto"/>
            <w:vAlign w:val="center"/>
          </w:tcPr>
          <w:p w14:paraId="4B277D52" w14:textId="77777777" w:rsidR="002C4465" w:rsidRPr="00BA14BA" w:rsidRDefault="002C4465" w:rsidP="00E8197A">
            <w:pPr>
              <w:pStyle w:val="af3"/>
              <w:numPr>
                <w:ilvl w:val="1"/>
                <w:numId w:val="4"/>
              </w:numPr>
              <w:spacing w:after="0" w:line="240" w:lineRule="auto"/>
              <w:ind w:left="0" w:firstLine="0"/>
              <w:rPr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091" w:type="pct"/>
            <w:tcBorders>
              <w:top w:val="nil"/>
            </w:tcBorders>
            <w:shd w:val="clear" w:color="auto" w:fill="auto"/>
            <w:vAlign w:val="center"/>
          </w:tcPr>
          <w:p w14:paraId="44FF9A44" w14:textId="77777777" w:rsidR="002C4465" w:rsidRPr="00BA14BA" w:rsidRDefault="002C4465" w:rsidP="00BA14BA">
            <w:pPr>
              <w:pStyle w:val="Normal2"/>
              <w:rPr>
                <w:b w:val="0"/>
                <w:bCs/>
                <w:sz w:val="21"/>
                <w:szCs w:val="21"/>
              </w:rPr>
            </w:pPr>
            <w:r w:rsidRPr="00BA14BA">
              <w:rPr>
                <w:b w:val="0"/>
                <w:bCs/>
                <w:sz w:val="21"/>
                <w:szCs w:val="21"/>
              </w:rPr>
              <w:t>Условия окончания работ</w:t>
            </w:r>
          </w:p>
        </w:tc>
        <w:tc>
          <w:tcPr>
            <w:tcW w:w="3727" w:type="pct"/>
            <w:tcBorders>
              <w:top w:val="nil"/>
            </w:tcBorders>
            <w:shd w:val="clear" w:color="auto" w:fill="auto"/>
            <w:vAlign w:val="center"/>
          </w:tcPr>
          <w:p w14:paraId="247B1C63" w14:textId="77777777" w:rsidR="008A6990" w:rsidRPr="00632098" w:rsidRDefault="008A6990" w:rsidP="00BA14BA">
            <w:pPr>
              <w:rPr>
                <w:rFonts w:eastAsiaTheme="minorHAnsi"/>
                <w:bCs/>
                <w:i w:val="0"/>
                <w:color w:val="000000"/>
                <w:sz w:val="21"/>
                <w:szCs w:val="21"/>
                <w:lang w:val="ru-RU" w:eastAsia="en-US"/>
              </w:rPr>
            </w:pPr>
            <w:r w:rsidRPr="00632098">
              <w:rPr>
                <w:rFonts w:eastAsiaTheme="minorHAnsi"/>
                <w:bCs/>
                <w:i w:val="0"/>
                <w:color w:val="000000"/>
                <w:sz w:val="21"/>
                <w:szCs w:val="21"/>
                <w:lang w:val="ru-RU" w:eastAsia="en-US"/>
              </w:rPr>
              <w:t>Условиями окончания работ в полном объеме являются:</w:t>
            </w:r>
          </w:p>
          <w:p w14:paraId="21FCC7A6" w14:textId="5CA9FD23" w:rsidR="008A6990" w:rsidRPr="00632098" w:rsidRDefault="008A6990" w:rsidP="00BA14BA">
            <w:pPr>
              <w:rPr>
                <w:rFonts w:eastAsiaTheme="minorHAnsi"/>
                <w:bCs/>
                <w:i w:val="0"/>
                <w:color w:val="000000"/>
                <w:sz w:val="21"/>
                <w:szCs w:val="21"/>
                <w:lang w:val="ru-RU" w:eastAsia="en-US"/>
              </w:rPr>
            </w:pPr>
            <w:r w:rsidRPr="00632098">
              <w:rPr>
                <w:rFonts w:eastAsiaTheme="minorHAnsi"/>
                <w:bCs/>
                <w:i w:val="0"/>
                <w:color w:val="000000"/>
                <w:sz w:val="21"/>
                <w:szCs w:val="21"/>
                <w:lang w:val="ru-RU" w:eastAsia="en-US"/>
              </w:rPr>
              <w:t>1. Выполнение работ в полном объеме в соответствии с п. 2.1 ТЗ, с подписанием акта о приемке выполненных</w:t>
            </w:r>
            <w:r w:rsidR="008C7EE1" w:rsidRPr="00632098">
              <w:rPr>
                <w:rFonts w:eastAsiaTheme="minorHAnsi"/>
                <w:bCs/>
                <w:i w:val="0"/>
                <w:color w:val="000000"/>
                <w:sz w:val="21"/>
                <w:szCs w:val="21"/>
                <w:lang w:val="ru-RU" w:eastAsia="en-US"/>
              </w:rPr>
              <w:t xml:space="preserve"> (законченных)</w:t>
            </w:r>
            <w:r w:rsidRPr="00632098">
              <w:rPr>
                <w:rFonts w:eastAsiaTheme="minorHAnsi"/>
                <w:bCs/>
                <w:i w:val="0"/>
                <w:color w:val="000000"/>
                <w:sz w:val="21"/>
                <w:szCs w:val="21"/>
                <w:lang w:val="ru-RU" w:eastAsia="en-US"/>
              </w:rPr>
              <w:t xml:space="preserve"> работ;</w:t>
            </w:r>
          </w:p>
          <w:p w14:paraId="657EFC3F" w14:textId="0F189CB2" w:rsidR="00AE1BA9" w:rsidRPr="00BA14BA" w:rsidRDefault="008A6990" w:rsidP="00100854">
            <w:pPr>
              <w:rPr>
                <w:bCs/>
                <w:i w:val="0"/>
                <w:sz w:val="21"/>
                <w:szCs w:val="21"/>
                <w:lang w:val="ru-RU"/>
              </w:rPr>
            </w:pPr>
            <w:r w:rsidRPr="00632098">
              <w:rPr>
                <w:rFonts w:eastAsiaTheme="minorHAnsi"/>
                <w:bCs/>
                <w:i w:val="0"/>
                <w:color w:val="000000"/>
                <w:sz w:val="21"/>
                <w:szCs w:val="21"/>
                <w:lang w:val="ru-RU" w:eastAsia="en-US"/>
              </w:rPr>
              <w:t xml:space="preserve">2. Предоставление подрядчиком заказчику полного пакета исполнительной документации в соответствии с </w:t>
            </w:r>
            <w:r w:rsidR="0010573C" w:rsidRPr="00632098">
              <w:rPr>
                <w:rFonts w:eastAsiaTheme="minorHAnsi"/>
                <w:bCs/>
                <w:i w:val="0"/>
                <w:color w:val="000000"/>
                <w:sz w:val="21"/>
                <w:szCs w:val="21"/>
                <w:lang w:val="ru-RU" w:eastAsia="en-US"/>
              </w:rPr>
              <w:t>пунктом 246 правил организации технического обслуживания и ремонта объектов электроэнергетики, утверждённых приказом Минэнерго России от 25.10.2017 № 1013.</w:t>
            </w:r>
            <w:r w:rsidR="0010573C">
              <w:rPr>
                <w:bCs/>
                <w:i w:val="0"/>
                <w:sz w:val="21"/>
                <w:szCs w:val="21"/>
                <w:lang w:val="ru-RU"/>
              </w:rPr>
              <w:t xml:space="preserve"> </w:t>
            </w:r>
          </w:p>
        </w:tc>
      </w:tr>
      <w:tr w:rsidR="002C4465" w:rsidRPr="00BA14BA" w14:paraId="1088B52A" w14:textId="77777777" w:rsidTr="00EE61AB">
        <w:trPr>
          <w:trHeight w:val="20"/>
        </w:trPr>
        <w:tc>
          <w:tcPr>
            <w:tcW w:w="182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7509FFC" w14:textId="77777777" w:rsidR="002C4465" w:rsidRPr="00BA14BA" w:rsidRDefault="002C4465" w:rsidP="00E8197A">
            <w:pPr>
              <w:pStyle w:val="af3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4818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B164603" w14:textId="77777777" w:rsidR="002C4465" w:rsidRPr="00BA14BA" w:rsidRDefault="002C4465" w:rsidP="00BA14BA">
            <w:pPr>
              <w:pStyle w:val="Normal2"/>
              <w:rPr>
                <w:b w:val="0"/>
                <w:bCs/>
                <w:color w:val="000000"/>
                <w:sz w:val="21"/>
                <w:szCs w:val="21"/>
              </w:rPr>
            </w:pPr>
            <w:r w:rsidRPr="00BA14BA">
              <w:rPr>
                <w:b w:val="0"/>
                <w:bCs/>
                <w:sz w:val="21"/>
                <w:szCs w:val="21"/>
              </w:rPr>
              <w:t>Требования к подрядчику</w:t>
            </w:r>
          </w:p>
        </w:tc>
      </w:tr>
      <w:tr w:rsidR="00081B12" w:rsidRPr="00BA14BA" w14:paraId="674BFCDA" w14:textId="77777777" w:rsidTr="00C460E5">
        <w:trPr>
          <w:trHeight w:val="20"/>
        </w:trPr>
        <w:tc>
          <w:tcPr>
            <w:tcW w:w="1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9AB817" w14:textId="77777777" w:rsidR="00081B12" w:rsidRPr="00BA14BA" w:rsidRDefault="00081B12" w:rsidP="00081B12">
            <w:pPr>
              <w:pStyle w:val="af3"/>
              <w:numPr>
                <w:ilvl w:val="1"/>
                <w:numId w:val="4"/>
              </w:numPr>
              <w:spacing w:after="0" w:line="240" w:lineRule="auto"/>
              <w:ind w:left="0" w:firstLine="0"/>
              <w:rPr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091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5952E29" w14:textId="77777777" w:rsidR="00081B12" w:rsidRPr="00BA14BA" w:rsidRDefault="00081B12" w:rsidP="00081B12">
            <w:pPr>
              <w:rPr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BA14BA">
              <w:rPr>
                <w:bCs/>
                <w:i w:val="0"/>
                <w:color w:val="000000"/>
                <w:sz w:val="21"/>
                <w:szCs w:val="21"/>
                <w:lang w:val="ru-RU"/>
              </w:rPr>
              <w:t>Наличие необходимых лицензий и разрешений (отборочные критерии)</w:t>
            </w:r>
          </w:p>
        </w:tc>
        <w:tc>
          <w:tcPr>
            <w:tcW w:w="372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D2BA91" w14:textId="09919CEB" w:rsidR="00081B12" w:rsidRPr="00457992" w:rsidRDefault="00DF4780" w:rsidP="00081B12">
            <w:pPr>
              <w:rPr>
                <w:bCs/>
                <w:i w:val="0"/>
                <w:noProof/>
                <w:sz w:val="21"/>
                <w:szCs w:val="21"/>
                <w:lang w:val="ru-RU"/>
              </w:rPr>
            </w:pPr>
            <w:r w:rsidRPr="00DF4780">
              <w:rPr>
                <w:bCs/>
                <w:i w:val="0"/>
                <w:noProof/>
                <w:sz w:val="21"/>
                <w:szCs w:val="21"/>
                <w:lang w:val="ru-RU"/>
              </w:rPr>
              <w:t>Участник должен быть действующим членом СРО с правом на строительство, реконструкцию, капремонт в отношении объектов капитального строительства (кроме особо опасных, технически сложных и уникальных объектов, объектов использования атомной энергии), СРО, в котором состоит участник, должен иметь компенсационный фонд обеспечения договорных обязательств, совокупный 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 фонду обеспечения договорных обязательств.</w:t>
            </w:r>
          </w:p>
        </w:tc>
      </w:tr>
      <w:tr w:rsidR="002C4465" w:rsidRPr="00BA14BA" w14:paraId="262B1B4E" w14:textId="77777777" w:rsidTr="00C460E5">
        <w:trPr>
          <w:trHeight w:val="20"/>
        </w:trPr>
        <w:tc>
          <w:tcPr>
            <w:tcW w:w="182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9302F87" w14:textId="77777777" w:rsidR="002C4465" w:rsidRPr="00BA14BA" w:rsidRDefault="002C4465" w:rsidP="00E8197A">
            <w:pPr>
              <w:pStyle w:val="af3"/>
              <w:numPr>
                <w:ilvl w:val="1"/>
                <w:numId w:val="4"/>
              </w:numPr>
              <w:spacing w:after="0" w:line="240" w:lineRule="auto"/>
              <w:ind w:left="0" w:firstLine="0"/>
              <w:rPr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091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89C434D" w14:textId="77777777" w:rsidR="002C4465" w:rsidRPr="00BA14BA" w:rsidRDefault="002C4465" w:rsidP="00BA14BA">
            <w:pPr>
              <w:pStyle w:val="Normal2"/>
              <w:rPr>
                <w:b w:val="0"/>
                <w:bCs/>
                <w:color w:val="000000"/>
                <w:sz w:val="21"/>
                <w:szCs w:val="21"/>
              </w:rPr>
            </w:pPr>
            <w:r w:rsidRPr="00BA14BA">
              <w:rPr>
                <w:b w:val="0"/>
                <w:bCs/>
                <w:sz w:val="21"/>
                <w:szCs w:val="21"/>
              </w:rPr>
              <w:t>Дополнительные требования к подрядной организации</w:t>
            </w:r>
            <w:r w:rsidR="00646955" w:rsidRPr="00BA14BA">
              <w:rPr>
                <w:b w:val="0"/>
                <w:bCs/>
                <w:sz w:val="21"/>
                <w:szCs w:val="21"/>
              </w:rPr>
              <w:t xml:space="preserve">                    (</w:t>
            </w:r>
            <w:r w:rsidR="00D56B18" w:rsidRPr="00BA14BA">
              <w:rPr>
                <w:b w:val="0"/>
                <w:bCs/>
                <w:sz w:val="21"/>
                <w:szCs w:val="21"/>
              </w:rPr>
              <w:t>при необходимости)</w:t>
            </w:r>
          </w:p>
        </w:tc>
        <w:tc>
          <w:tcPr>
            <w:tcW w:w="3727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DCEEB71" w14:textId="62B89663" w:rsidR="00557429" w:rsidRPr="00457992" w:rsidRDefault="00457992" w:rsidP="00457992">
            <w:pPr>
              <w:pStyle w:val="-1"/>
              <w:numPr>
                <w:ilvl w:val="0"/>
                <w:numId w:val="0"/>
              </w:numPr>
              <w:ind w:hanging="15"/>
              <w:jc w:val="left"/>
              <w:rPr>
                <w:bCs/>
                <w:noProof/>
                <w:sz w:val="21"/>
                <w:szCs w:val="21"/>
                <w:lang w:eastAsia="ru-RU"/>
              </w:rPr>
            </w:pPr>
            <w:r w:rsidRPr="00457992">
              <w:rPr>
                <w:bCs/>
                <w:noProof/>
                <w:sz w:val="21"/>
                <w:szCs w:val="21"/>
                <w:lang w:eastAsia="ru-RU"/>
              </w:rPr>
              <w:t>Наличие полного матерально-технического обеспечения (спецтехники, оборудования и инструментов) и персонала. При привлечении субподрядной организации также необходимо предоставить подтверждающие документы наличия  полного матерально-технического обеспечения (спецтехники, оборудования и инструментов) и персонала.</w:t>
            </w:r>
          </w:p>
        </w:tc>
      </w:tr>
      <w:tr w:rsidR="002C4465" w:rsidRPr="00BA14BA" w14:paraId="1B8F45DA" w14:textId="77777777" w:rsidTr="00C460E5">
        <w:trPr>
          <w:trHeight w:val="744"/>
        </w:trPr>
        <w:tc>
          <w:tcPr>
            <w:tcW w:w="182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EC33D3A" w14:textId="77777777" w:rsidR="002C4465" w:rsidRPr="00BA14BA" w:rsidRDefault="002C4465" w:rsidP="00E8197A">
            <w:pPr>
              <w:pStyle w:val="af3"/>
              <w:numPr>
                <w:ilvl w:val="1"/>
                <w:numId w:val="4"/>
              </w:numPr>
              <w:spacing w:after="0" w:line="240" w:lineRule="auto"/>
              <w:ind w:left="0" w:firstLine="0"/>
              <w:rPr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091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310B543" w14:textId="77777777" w:rsidR="002C4465" w:rsidRPr="00BA14BA" w:rsidRDefault="002C4465" w:rsidP="00BA14BA">
            <w:pPr>
              <w:pStyle w:val="Normal2"/>
              <w:rPr>
                <w:b w:val="0"/>
                <w:bCs/>
                <w:sz w:val="21"/>
                <w:szCs w:val="21"/>
              </w:rPr>
            </w:pPr>
            <w:r w:rsidRPr="00BA14BA">
              <w:rPr>
                <w:b w:val="0"/>
                <w:bCs/>
                <w:sz w:val="21"/>
                <w:szCs w:val="21"/>
              </w:rPr>
              <w:t>Оценочные критерии</w:t>
            </w:r>
          </w:p>
        </w:tc>
        <w:tc>
          <w:tcPr>
            <w:tcW w:w="3727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30680FD" w14:textId="77777777" w:rsidR="002C4465" w:rsidRPr="006C5F87" w:rsidRDefault="00D4532F" w:rsidP="009D518E">
            <w:pPr>
              <w:rPr>
                <w:bCs/>
                <w:sz w:val="21"/>
                <w:szCs w:val="21"/>
              </w:rPr>
            </w:pPr>
            <w:r w:rsidRPr="009D518E">
              <w:rPr>
                <w:rFonts w:eastAsiaTheme="minorHAnsi"/>
                <w:bCs/>
                <w:i w:val="0"/>
                <w:color w:val="000000"/>
                <w:sz w:val="21"/>
                <w:szCs w:val="21"/>
                <w:lang w:val="ru-RU" w:eastAsia="en-US"/>
              </w:rPr>
              <w:t>Полный перечень оценочных критериев, их требуемое значение, необходимые подтверждающие документы и порядок оценки указаны в закупочной документации.</w:t>
            </w:r>
          </w:p>
        </w:tc>
      </w:tr>
      <w:tr w:rsidR="002C4465" w:rsidRPr="00BA14BA" w14:paraId="2003E1E9" w14:textId="77777777" w:rsidTr="00C460E5">
        <w:trPr>
          <w:trHeight w:val="20"/>
        </w:trPr>
        <w:tc>
          <w:tcPr>
            <w:tcW w:w="182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27781CD" w14:textId="77777777" w:rsidR="002C4465" w:rsidRPr="00BA14BA" w:rsidRDefault="002C4465" w:rsidP="00E8197A">
            <w:pPr>
              <w:pStyle w:val="af3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091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DBB8BDD" w14:textId="7CF561B7" w:rsidR="002C4465" w:rsidRPr="00B83A43" w:rsidRDefault="002C4465" w:rsidP="00BA14BA">
            <w:pPr>
              <w:rPr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BA14BA">
              <w:rPr>
                <w:bCs/>
                <w:i w:val="0"/>
                <w:sz w:val="21"/>
                <w:szCs w:val="21"/>
                <w:lang w:val="ru-RU"/>
              </w:rPr>
              <w:t>Гарантийный срок</w:t>
            </w:r>
            <w:r w:rsidR="00B83A43">
              <w:rPr>
                <w:bCs/>
                <w:i w:val="0"/>
                <w:sz w:val="21"/>
                <w:szCs w:val="21"/>
                <w:lang w:val="ru-RU"/>
              </w:rPr>
              <w:t>. Срок производства работ.</w:t>
            </w:r>
          </w:p>
        </w:tc>
        <w:tc>
          <w:tcPr>
            <w:tcW w:w="3727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232556C" w14:textId="4AE14E28" w:rsidR="002C4465" w:rsidRPr="006C5F87" w:rsidRDefault="00D4532F" w:rsidP="009D518E">
            <w:pPr>
              <w:rPr>
                <w:rFonts w:eastAsia="Calibri"/>
                <w:bCs/>
                <w:sz w:val="21"/>
                <w:szCs w:val="21"/>
                <w:lang w:val="ru-RU" w:eastAsia="en-US"/>
              </w:rPr>
            </w:pPr>
            <w:r w:rsidRPr="009D518E">
              <w:rPr>
                <w:rFonts w:eastAsiaTheme="minorHAnsi"/>
                <w:bCs/>
                <w:i w:val="0"/>
                <w:color w:val="000000"/>
                <w:sz w:val="21"/>
                <w:szCs w:val="21"/>
                <w:lang w:val="ru-RU" w:eastAsia="en-US"/>
              </w:rPr>
              <w:t xml:space="preserve">Гарантийный срок на результат выполненных работ </w:t>
            </w:r>
            <w:r w:rsidR="00081B12" w:rsidRPr="009D518E">
              <w:rPr>
                <w:rFonts w:eastAsiaTheme="minorHAnsi"/>
                <w:bCs/>
                <w:i w:val="0"/>
                <w:color w:val="000000"/>
                <w:sz w:val="21"/>
                <w:szCs w:val="21"/>
                <w:lang w:val="ru-RU" w:eastAsia="en-US"/>
              </w:rPr>
              <w:t xml:space="preserve">при </w:t>
            </w:r>
            <w:r w:rsidR="00B83A43" w:rsidRPr="009D518E">
              <w:rPr>
                <w:rFonts w:eastAsiaTheme="minorHAnsi"/>
                <w:bCs/>
                <w:i w:val="0"/>
                <w:color w:val="000000"/>
                <w:sz w:val="21"/>
                <w:szCs w:val="21"/>
                <w:lang w:val="ru-RU" w:eastAsia="en-US"/>
              </w:rPr>
              <w:t>эксплуатации</w:t>
            </w:r>
            <w:r w:rsidR="009D518E" w:rsidRPr="009D518E">
              <w:rPr>
                <w:rFonts w:eastAsiaTheme="minorHAnsi"/>
                <w:bCs/>
                <w:i w:val="0"/>
                <w:color w:val="000000"/>
                <w:sz w:val="21"/>
                <w:szCs w:val="21"/>
                <w:lang w:val="ru-RU" w:eastAsia="en-US"/>
              </w:rPr>
              <w:t xml:space="preserve"> отремонтированного</w:t>
            </w:r>
            <w:r w:rsidR="006C5F87" w:rsidRPr="009D518E">
              <w:rPr>
                <w:rFonts w:eastAsiaTheme="minorHAnsi"/>
                <w:bCs/>
                <w:i w:val="0"/>
                <w:color w:val="000000"/>
                <w:sz w:val="21"/>
                <w:szCs w:val="21"/>
                <w:lang w:val="ru-RU" w:eastAsia="en-US"/>
              </w:rPr>
              <w:t xml:space="preserve"> здания, </w:t>
            </w:r>
            <w:r w:rsidRPr="009D518E">
              <w:rPr>
                <w:rFonts w:eastAsiaTheme="minorHAnsi"/>
                <w:bCs/>
                <w:i w:val="0"/>
                <w:color w:val="000000"/>
                <w:sz w:val="21"/>
                <w:szCs w:val="21"/>
                <w:lang w:val="ru-RU" w:eastAsia="en-US"/>
              </w:rPr>
              <w:t>устанавливается продолжительностью</w:t>
            </w:r>
            <w:r w:rsidR="00A17590" w:rsidRPr="009D518E">
              <w:rPr>
                <w:rFonts w:eastAsiaTheme="minorHAnsi"/>
                <w:bCs/>
                <w:i w:val="0"/>
                <w:color w:val="000000"/>
                <w:sz w:val="21"/>
                <w:szCs w:val="21"/>
                <w:lang w:val="ru-RU" w:eastAsia="en-US"/>
              </w:rPr>
              <w:t xml:space="preserve"> 36 </w:t>
            </w:r>
            <w:r w:rsidRPr="009D518E">
              <w:rPr>
                <w:rFonts w:eastAsiaTheme="minorHAnsi"/>
                <w:bCs/>
                <w:i w:val="0"/>
                <w:color w:val="000000"/>
                <w:sz w:val="21"/>
                <w:szCs w:val="21"/>
                <w:lang w:val="ru-RU" w:eastAsia="en-US"/>
              </w:rPr>
              <w:t xml:space="preserve">месяцев с даты подписания </w:t>
            </w:r>
            <w:r w:rsidR="00F53668" w:rsidRPr="009D518E">
              <w:rPr>
                <w:rFonts w:eastAsiaTheme="minorHAnsi"/>
                <w:bCs/>
                <w:i w:val="0"/>
                <w:color w:val="000000"/>
                <w:sz w:val="21"/>
                <w:szCs w:val="21"/>
                <w:lang w:val="ru-RU" w:eastAsia="en-US"/>
              </w:rPr>
              <w:t>сторонами</w:t>
            </w:r>
            <w:r w:rsidR="00D865AE" w:rsidRPr="009D518E">
              <w:rPr>
                <w:rFonts w:eastAsiaTheme="minorHAnsi"/>
                <w:bCs/>
                <w:i w:val="0"/>
                <w:color w:val="000000"/>
                <w:sz w:val="21"/>
                <w:szCs w:val="21"/>
                <w:lang w:val="ru-RU" w:eastAsia="en-US"/>
              </w:rPr>
              <w:t xml:space="preserve"> Акт сдачи-приёмки выполненных работ по объекту</w:t>
            </w:r>
            <w:r w:rsidR="00D865AE" w:rsidRPr="00944537">
              <w:rPr>
                <w:rFonts w:eastAsia="Calibri"/>
                <w:bCs/>
                <w:sz w:val="21"/>
                <w:szCs w:val="21"/>
                <w:lang w:val="ru-RU" w:eastAsia="en-US"/>
              </w:rPr>
              <w:t>.</w:t>
            </w:r>
            <w:r w:rsidR="00D865AE" w:rsidRPr="00944537">
              <w:rPr>
                <w:bCs/>
                <w:sz w:val="21"/>
                <w:szCs w:val="21"/>
              </w:rPr>
              <w:t xml:space="preserve"> </w:t>
            </w:r>
            <w:r w:rsidR="002C4465" w:rsidRPr="006C5F87">
              <w:rPr>
                <w:bCs/>
                <w:sz w:val="21"/>
                <w:szCs w:val="21"/>
              </w:rPr>
              <w:fldChar w:fldCharType="begin">
                <w:ffData>
                  <w:name w:val="txt_4_p10"/>
                  <w:enabled/>
                  <w:calcOnExit w:val="0"/>
                  <w:textInput>
                    <w:default w:val="Вариант №3 (применим при оказании услуг по договору) "/>
                  </w:textInput>
                </w:ffData>
              </w:fldChar>
            </w:r>
            <w:bookmarkStart w:id="0" w:name="txt_4_p10"/>
            <w:r w:rsidR="002C4465" w:rsidRPr="006C5F87">
              <w:rPr>
                <w:bCs/>
                <w:sz w:val="21"/>
                <w:szCs w:val="21"/>
              </w:rPr>
              <w:instrText xml:space="preserve"> FORMTEXT </w:instrText>
            </w:r>
            <w:r w:rsidR="00160E21">
              <w:rPr>
                <w:bCs/>
                <w:sz w:val="21"/>
                <w:szCs w:val="21"/>
              </w:rPr>
            </w:r>
            <w:r w:rsidR="00160E21">
              <w:rPr>
                <w:bCs/>
                <w:sz w:val="21"/>
                <w:szCs w:val="21"/>
              </w:rPr>
              <w:fldChar w:fldCharType="separate"/>
            </w:r>
            <w:r w:rsidR="002C4465" w:rsidRPr="006C5F87">
              <w:rPr>
                <w:bCs/>
                <w:sz w:val="21"/>
                <w:szCs w:val="21"/>
              </w:rPr>
              <w:fldChar w:fldCharType="end"/>
            </w:r>
            <w:bookmarkEnd w:id="0"/>
            <w:r w:rsidR="002C4465" w:rsidRPr="006C5F87">
              <w:rPr>
                <w:bCs/>
                <w:sz w:val="21"/>
                <w:szCs w:val="21"/>
              </w:rPr>
              <w:fldChar w:fldCharType="begin">
                <w:ffData>
                  <w:name w:val="txt_4_p11"/>
                  <w:enabled/>
                  <w:calcOnExit w:val="0"/>
                  <w:textInput>
                    <w:default w:val="- Акта о приемке оказанных услуг по каждому заданию Заказчика."/>
                  </w:textInput>
                </w:ffData>
              </w:fldChar>
            </w:r>
            <w:bookmarkStart w:id="1" w:name="txt_4_p11"/>
            <w:r w:rsidR="002C4465" w:rsidRPr="006C5F87">
              <w:rPr>
                <w:bCs/>
                <w:sz w:val="21"/>
                <w:szCs w:val="21"/>
              </w:rPr>
              <w:instrText xml:space="preserve"> FORMTEXT </w:instrText>
            </w:r>
            <w:r w:rsidR="00160E21">
              <w:rPr>
                <w:bCs/>
                <w:sz w:val="21"/>
                <w:szCs w:val="21"/>
              </w:rPr>
            </w:r>
            <w:r w:rsidR="00160E21">
              <w:rPr>
                <w:bCs/>
                <w:sz w:val="21"/>
                <w:szCs w:val="21"/>
              </w:rPr>
              <w:fldChar w:fldCharType="separate"/>
            </w:r>
            <w:r w:rsidR="002C4465" w:rsidRPr="006C5F87">
              <w:rPr>
                <w:bCs/>
                <w:sz w:val="21"/>
                <w:szCs w:val="21"/>
              </w:rPr>
              <w:fldChar w:fldCharType="end"/>
            </w:r>
            <w:bookmarkEnd w:id="1"/>
          </w:p>
        </w:tc>
      </w:tr>
    </w:tbl>
    <w:p w14:paraId="33B2C171" w14:textId="00551124" w:rsidR="00E8197A" w:rsidRDefault="00B83A43" w:rsidP="00B83A43">
      <w:pPr>
        <w:rPr>
          <w:bCs/>
          <w:i w:val="0"/>
          <w:sz w:val="21"/>
          <w:szCs w:val="21"/>
          <w:lang w:val="ru-RU"/>
        </w:rPr>
      </w:pPr>
      <w:r w:rsidRPr="00B83A43">
        <w:rPr>
          <w:bCs/>
          <w:i w:val="0"/>
          <w:sz w:val="21"/>
          <w:szCs w:val="21"/>
          <w:lang w:val="ru-RU"/>
        </w:rPr>
        <w:t xml:space="preserve">          </w:t>
      </w:r>
    </w:p>
    <w:p w14:paraId="257B4AA4" w14:textId="77777777" w:rsidR="00457992" w:rsidRDefault="00457992" w:rsidP="006C5F87">
      <w:pPr>
        <w:ind w:left="2124" w:firstLine="708"/>
        <w:rPr>
          <w:bCs/>
          <w:i w:val="0"/>
          <w:sz w:val="21"/>
          <w:szCs w:val="21"/>
          <w:lang w:val="ru-RU"/>
        </w:rPr>
      </w:pPr>
    </w:p>
    <w:p w14:paraId="3CF3D366" w14:textId="209A16A8" w:rsidR="00B83A43" w:rsidRDefault="00AE1BA9" w:rsidP="006C5F87">
      <w:pPr>
        <w:ind w:left="2124" w:firstLine="708"/>
        <w:rPr>
          <w:bCs/>
          <w:i w:val="0"/>
          <w:sz w:val="21"/>
          <w:szCs w:val="21"/>
          <w:lang w:val="ru-RU"/>
        </w:rPr>
      </w:pPr>
      <w:r>
        <w:rPr>
          <w:bCs/>
          <w:i w:val="0"/>
          <w:sz w:val="21"/>
          <w:szCs w:val="21"/>
          <w:lang w:val="ru-RU"/>
        </w:rPr>
        <w:t>Н</w:t>
      </w:r>
      <w:r w:rsidR="006C5F87">
        <w:rPr>
          <w:bCs/>
          <w:i w:val="0"/>
          <w:sz w:val="21"/>
          <w:szCs w:val="21"/>
          <w:lang w:val="ru-RU"/>
        </w:rPr>
        <w:t xml:space="preserve">ачальник ОППР </w:t>
      </w:r>
      <w:r w:rsidR="006C5F87">
        <w:rPr>
          <w:bCs/>
          <w:i w:val="0"/>
          <w:sz w:val="21"/>
          <w:szCs w:val="21"/>
          <w:lang w:val="ru-RU"/>
        </w:rPr>
        <w:tab/>
      </w:r>
      <w:r w:rsidR="006C5F87">
        <w:rPr>
          <w:bCs/>
          <w:i w:val="0"/>
          <w:sz w:val="21"/>
          <w:szCs w:val="21"/>
          <w:lang w:val="ru-RU"/>
        </w:rPr>
        <w:tab/>
      </w:r>
      <w:r w:rsidR="006C5F87">
        <w:rPr>
          <w:bCs/>
          <w:i w:val="0"/>
          <w:sz w:val="21"/>
          <w:szCs w:val="21"/>
          <w:lang w:val="ru-RU"/>
        </w:rPr>
        <w:tab/>
      </w:r>
      <w:r w:rsidR="006C5F87">
        <w:rPr>
          <w:bCs/>
          <w:i w:val="0"/>
          <w:sz w:val="21"/>
          <w:szCs w:val="21"/>
          <w:lang w:val="ru-RU"/>
        </w:rPr>
        <w:tab/>
      </w:r>
      <w:r w:rsidR="006C5F87">
        <w:rPr>
          <w:bCs/>
          <w:i w:val="0"/>
          <w:sz w:val="21"/>
          <w:szCs w:val="21"/>
          <w:lang w:val="ru-RU"/>
        </w:rPr>
        <w:tab/>
      </w:r>
      <w:r w:rsidR="006C5F87">
        <w:rPr>
          <w:bCs/>
          <w:i w:val="0"/>
          <w:sz w:val="21"/>
          <w:szCs w:val="21"/>
          <w:lang w:val="ru-RU"/>
        </w:rPr>
        <w:tab/>
      </w:r>
      <w:r w:rsidR="006C5F87">
        <w:rPr>
          <w:bCs/>
          <w:i w:val="0"/>
          <w:sz w:val="21"/>
          <w:szCs w:val="21"/>
          <w:lang w:val="ru-RU"/>
        </w:rPr>
        <w:tab/>
        <w:t>М.</w:t>
      </w:r>
      <w:r>
        <w:rPr>
          <w:bCs/>
          <w:i w:val="0"/>
          <w:sz w:val="21"/>
          <w:szCs w:val="21"/>
          <w:lang w:val="ru-RU"/>
        </w:rPr>
        <w:t>А</w:t>
      </w:r>
      <w:r w:rsidR="006C5F87">
        <w:rPr>
          <w:bCs/>
          <w:i w:val="0"/>
          <w:sz w:val="21"/>
          <w:szCs w:val="21"/>
          <w:lang w:val="ru-RU"/>
        </w:rPr>
        <w:t xml:space="preserve">. </w:t>
      </w:r>
      <w:r>
        <w:rPr>
          <w:bCs/>
          <w:i w:val="0"/>
          <w:sz w:val="21"/>
          <w:szCs w:val="21"/>
          <w:lang w:val="ru-RU"/>
        </w:rPr>
        <w:t>Шевченко</w:t>
      </w:r>
    </w:p>
    <w:p w14:paraId="522018D6" w14:textId="29FCDBBC" w:rsidR="00457992" w:rsidRDefault="00457992" w:rsidP="006C5F87">
      <w:pPr>
        <w:ind w:left="2124" w:firstLine="708"/>
        <w:rPr>
          <w:bCs/>
          <w:i w:val="0"/>
          <w:sz w:val="21"/>
          <w:szCs w:val="21"/>
          <w:lang w:val="ru-RU"/>
        </w:rPr>
      </w:pPr>
    </w:p>
    <w:p w14:paraId="6486755D" w14:textId="77777777" w:rsidR="00370E3B" w:rsidRDefault="00370E3B" w:rsidP="006C5F87">
      <w:pPr>
        <w:ind w:left="2124" w:firstLine="708"/>
        <w:rPr>
          <w:bCs/>
          <w:i w:val="0"/>
          <w:sz w:val="21"/>
          <w:szCs w:val="21"/>
          <w:lang w:val="ru-RU"/>
        </w:rPr>
      </w:pPr>
    </w:p>
    <w:p w14:paraId="28504A5D" w14:textId="21FE0B1B" w:rsidR="006C5F87" w:rsidRPr="006C5F87" w:rsidRDefault="00457992" w:rsidP="00457992">
      <w:pPr>
        <w:ind w:left="2124" w:firstLine="708"/>
        <w:rPr>
          <w:bCs/>
          <w:i w:val="0"/>
          <w:sz w:val="21"/>
          <w:szCs w:val="21"/>
          <w:lang w:val="ru-RU"/>
        </w:rPr>
      </w:pPr>
      <w:r w:rsidRPr="00457992">
        <w:rPr>
          <w:bCs/>
          <w:i w:val="0"/>
          <w:sz w:val="21"/>
          <w:szCs w:val="21"/>
          <w:lang w:val="ru-RU"/>
        </w:rPr>
        <w:t xml:space="preserve">Заместитель начальника </w:t>
      </w:r>
      <w:r w:rsidR="00370E3B" w:rsidRPr="00457992">
        <w:rPr>
          <w:bCs/>
          <w:i w:val="0"/>
          <w:sz w:val="21"/>
          <w:szCs w:val="21"/>
          <w:lang w:val="ru-RU"/>
        </w:rPr>
        <w:t xml:space="preserve">ЦТО </w:t>
      </w:r>
      <w:r w:rsidRPr="00457992">
        <w:rPr>
          <w:bCs/>
          <w:i w:val="0"/>
          <w:sz w:val="21"/>
          <w:szCs w:val="21"/>
          <w:lang w:val="ru-RU"/>
        </w:rPr>
        <w:t xml:space="preserve">по ГТС </w:t>
      </w:r>
      <w:r w:rsidR="00370E3B">
        <w:rPr>
          <w:bCs/>
          <w:i w:val="0"/>
          <w:sz w:val="21"/>
          <w:szCs w:val="21"/>
          <w:lang w:val="ru-RU"/>
        </w:rPr>
        <w:tab/>
      </w:r>
      <w:r w:rsidRPr="00457992">
        <w:rPr>
          <w:bCs/>
          <w:i w:val="0"/>
          <w:sz w:val="21"/>
          <w:szCs w:val="21"/>
          <w:lang w:val="ru-RU"/>
        </w:rPr>
        <w:tab/>
      </w:r>
      <w:r w:rsidRPr="00457992">
        <w:rPr>
          <w:bCs/>
          <w:i w:val="0"/>
          <w:sz w:val="21"/>
          <w:szCs w:val="21"/>
          <w:lang w:val="ru-RU"/>
        </w:rPr>
        <w:tab/>
      </w:r>
      <w:r w:rsidRPr="00457992">
        <w:rPr>
          <w:bCs/>
          <w:i w:val="0"/>
          <w:sz w:val="21"/>
          <w:szCs w:val="21"/>
          <w:lang w:val="ru-RU"/>
        </w:rPr>
        <w:tab/>
      </w:r>
      <w:r w:rsidR="006C5F87" w:rsidRPr="00457992">
        <w:rPr>
          <w:bCs/>
          <w:i w:val="0"/>
          <w:sz w:val="21"/>
          <w:szCs w:val="21"/>
          <w:lang w:val="ru-RU"/>
        </w:rPr>
        <w:tab/>
      </w:r>
      <w:r w:rsidRPr="00457992">
        <w:rPr>
          <w:bCs/>
          <w:i w:val="0"/>
          <w:sz w:val="21"/>
          <w:szCs w:val="21"/>
          <w:lang w:val="ru-RU"/>
        </w:rPr>
        <w:t>С.А. Мугаев</w:t>
      </w:r>
    </w:p>
    <w:sectPr w:rsidR="006C5F87" w:rsidRPr="006C5F87" w:rsidSect="00100854">
      <w:pgSz w:w="16838" w:h="11906" w:orient="landscape"/>
      <w:pgMar w:top="454" w:right="720" w:bottom="454" w:left="72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FA7B43" w14:textId="77777777" w:rsidR="00160E21" w:rsidRDefault="00160E21" w:rsidP="000A6DB5">
      <w:r>
        <w:separator/>
      </w:r>
    </w:p>
  </w:endnote>
  <w:endnote w:type="continuationSeparator" w:id="0">
    <w:p w14:paraId="55CDF5E6" w14:textId="77777777" w:rsidR="00160E21" w:rsidRDefault="00160E21" w:rsidP="000A6D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18759A" w14:textId="77777777" w:rsidR="00160E21" w:rsidRDefault="00160E21" w:rsidP="000A6DB5">
      <w:r>
        <w:separator/>
      </w:r>
    </w:p>
  </w:footnote>
  <w:footnote w:type="continuationSeparator" w:id="0">
    <w:p w14:paraId="76151C8B" w14:textId="77777777" w:rsidR="00160E21" w:rsidRDefault="00160E21" w:rsidP="000A6D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1" w15:restartNumberingAfterBreak="0">
    <w:nsid w:val="04030B48"/>
    <w:multiLevelType w:val="multilevel"/>
    <w:tmpl w:val="0419001D"/>
    <w:styleLink w:val="8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8AD0983"/>
    <w:multiLevelType w:val="hybridMultilevel"/>
    <w:tmpl w:val="1146ED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851A0"/>
    <w:multiLevelType w:val="multilevel"/>
    <w:tmpl w:val="9E6C169A"/>
    <w:lvl w:ilvl="0">
      <w:start w:val="2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5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5"/>
      <w:lvlText w:val="%1.%2.%3.%4."/>
      <w:lvlJc w:val="left"/>
      <w:pPr>
        <w:tabs>
          <w:tab w:val="num" w:pos="2214"/>
        </w:tabs>
        <w:ind w:left="1134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1134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81"/>
        </w:tabs>
        <w:ind w:left="443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01"/>
        </w:tabs>
        <w:ind w:left="494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61"/>
        </w:tabs>
        <w:ind w:left="544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81"/>
        </w:tabs>
        <w:ind w:left="6021" w:hanging="1440"/>
      </w:pPr>
      <w:rPr>
        <w:rFonts w:hint="default"/>
      </w:rPr>
    </w:lvl>
  </w:abstractNum>
  <w:abstractNum w:abstractNumId="4" w15:restartNumberingAfterBreak="0">
    <w:nsid w:val="18C611B0"/>
    <w:multiLevelType w:val="multilevel"/>
    <w:tmpl w:val="0419001D"/>
    <w:styleLink w:val="6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1A240A85"/>
    <w:multiLevelType w:val="hybridMultilevel"/>
    <w:tmpl w:val="81261E94"/>
    <w:lvl w:ilvl="0" w:tplc="6324C306">
      <w:start w:val="1"/>
      <w:numFmt w:val="bullet"/>
      <w:pStyle w:val="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AF4F91"/>
    <w:multiLevelType w:val="multilevel"/>
    <w:tmpl w:val="0419001D"/>
    <w:styleLink w:val="9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1F232AB0"/>
    <w:multiLevelType w:val="hybridMultilevel"/>
    <w:tmpl w:val="52B8B5B4"/>
    <w:lvl w:ilvl="0" w:tplc="D36C6E5C">
      <w:start w:val="1"/>
      <w:numFmt w:val="bullet"/>
      <w:pStyle w:val="a"/>
      <w:suff w:val="space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091116E"/>
    <w:multiLevelType w:val="multilevel"/>
    <w:tmpl w:val="CA0CE188"/>
    <w:styleLink w:val="7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9" w15:restartNumberingAfterBreak="0">
    <w:nsid w:val="20AF00DD"/>
    <w:multiLevelType w:val="multilevel"/>
    <w:tmpl w:val="3E20DAB2"/>
    <w:lvl w:ilvl="0">
      <w:start w:val="1"/>
      <w:numFmt w:val="decimal"/>
      <w:suff w:val="nothing"/>
      <w:lvlText w:val="%1 "/>
      <w:lvlJc w:val="left"/>
      <w:pPr>
        <w:ind w:left="200" w:firstLine="509"/>
      </w:pPr>
      <w:rPr>
        <w:rFonts w:ascii="Times New Roman" w:hAnsi="Times New Roman" w:hint="default"/>
        <w:b/>
        <w:i w:val="0"/>
        <w:sz w:val="26"/>
      </w:rPr>
    </w:lvl>
    <w:lvl w:ilvl="1">
      <w:start w:val="1"/>
      <w:numFmt w:val="decimal"/>
      <w:lvlRestart w:val="0"/>
      <w:pStyle w:val="a0"/>
      <w:suff w:val="nothing"/>
      <w:lvlText w:val="%1.%2 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lvlRestart w:val="0"/>
      <w:pStyle w:val="a1"/>
      <w:suff w:val="nothing"/>
      <w:lvlText w:val="%1.%2.%3 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2"/>
        </w:tabs>
        <w:ind w:left="-9" w:firstLine="709"/>
      </w:pPr>
      <w:rPr>
        <w:rFonts w:hint="default"/>
      </w:rPr>
    </w:lvl>
  </w:abstractNum>
  <w:abstractNum w:abstractNumId="10" w15:restartNumberingAfterBreak="0">
    <w:nsid w:val="213A6669"/>
    <w:multiLevelType w:val="multilevel"/>
    <w:tmpl w:val="0419001D"/>
    <w:styleLink w:val="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64F6E22"/>
    <w:multiLevelType w:val="singleLevel"/>
    <w:tmpl w:val="8C1EC236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2" w15:restartNumberingAfterBreak="0">
    <w:nsid w:val="2B30135A"/>
    <w:multiLevelType w:val="multilevel"/>
    <w:tmpl w:val="5ED20BC4"/>
    <w:lvl w:ilvl="0">
      <w:start w:val="1"/>
      <w:numFmt w:val="decimal"/>
      <w:pStyle w:val="10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2."/>
      <w:lvlJc w:val="left"/>
      <w:pPr>
        <w:ind w:left="432" w:hanging="432"/>
      </w:pPr>
      <w:rPr>
        <w:rFonts w:ascii="Times New Roman" w:eastAsia="Microsoft Sans Serif" w:hAnsi="Times New Roman" w:cs="Times New Roman"/>
        <w:b w:val="0"/>
        <w:color w:val="auto"/>
      </w:rPr>
    </w:lvl>
    <w:lvl w:ilvl="2">
      <w:start w:val="1"/>
      <w:numFmt w:val="decimal"/>
      <w:pStyle w:val="3"/>
      <w:lvlText w:val="%1.%2.%3."/>
      <w:lvlJc w:val="left"/>
      <w:pPr>
        <w:ind w:left="504" w:hanging="504"/>
      </w:pPr>
      <w:rPr>
        <w:b w:val="0"/>
      </w:rPr>
    </w:lvl>
    <w:lvl w:ilvl="3">
      <w:start w:val="1"/>
      <w:numFmt w:val="decimal"/>
      <w:pStyle w:val="40"/>
      <w:lvlText w:val="%1.%2.%3.%4."/>
      <w:lvlJc w:val="left"/>
      <w:pPr>
        <w:ind w:left="164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E1B7CB7"/>
    <w:multiLevelType w:val="hybridMultilevel"/>
    <w:tmpl w:val="C8D050FE"/>
    <w:lvl w:ilvl="0" w:tplc="BB4CF298">
      <w:start w:val="1"/>
      <w:numFmt w:val="bullet"/>
      <w:pStyle w:val="-1"/>
      <w:lvlText w:val="-"/>
      <w:lvlJc w:val="left"/>
      <w:pPr>
        <w:ind w:left="742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abstractNum w:abstractNumId="14" w15:restartNumberingAfterBreak="0">
    <w:nsid w:val="305269C5"/>
    <w:multiLevelType w:val="multilevel"/>
    <w:tmpl w:val="9A040C1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5" w15:restartNumberingAfterBreak="0">
    <w:nsid w:val="35B23C5F"/>
    <w:multiLevelType w:val="multilevel"/>
    <w:tmpl w:val="F1CCBD02"/>
    <w:styleLink w:val="100"/>
    <w:lvl w:ilvl="0">
      <w:start w:val="2"/>
      <w:numFmt w:val="decimal"/>
      <w:lvlText w:val="%1.1"/>
      <w:lvlJc w:val="left"/>
      <w:pPr>
        <w:ind w:left="927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8077A1"/>
    <w:multiLevelType w:val="hybridMultilevel"/>
    <w:tmpl w:val="58228002"/>
    <w:lvl w:ilvl="0" w:tplc="04190001">
      <w:start w:val="1"/>
      <w:numFmt w:val="bullet"/>
      <w:lvlText w:val=""/>
      <w:lvlJc w:val="left"/>
      <w:pPr>
        <w:tabs>
          <w:tab w:val="num" w:pos="1400"/>
        </w:tabs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17" w15:restartNumberingAfterBreak="0">
    <w:nsid w:val="3D1463B7"/>
    <w:multiLevelType w:val="multilevel"/>
    <w:tmpl w:val="75FE233C"/>
    <w:lvl w:ilvl="0">
      <w:start w:val="1"/>
      <w:numFmt w:val="decimal"/>
      <w:pStyle w:val="a2"/>
      <w:lvlText w:val="%1"/>
      <w:lvlJc w:val="left"/>
      <w:pPr>
        <w:tabs>
          <w:tab w:val="num" w:pos="1844"/>
        </w:tabs>
        <w:ind w:left="1844" w:hanging="1134"/>
      </w:pPr>
      <w:rPr>
        <w:rFonts w:hint="default"/>
      </w:rPr>
    </w:lvl>
    <w:lvl w:ilvl="1">
      <w:start w:val="1"/>
      <w:numFmt w:val="decimal"/>
      <w:pStyle w:val="a3"/>
      <w:lvlText w:val="%1.%2"/>
      <w:lvlJc w:val="left"/>
      <w:pPr>
        <w:tabs>
          <w:tab w:val="num" w:pos="2384"/>
        </w:tabs>
        <w:ind w:left="2384" w:hanging="1134"/>
      </w:pPr>
      <w:rPr>
        <w:rFonts w:hint="default"/>
      </w:rPr>
    </w:lvl>
    <w:lvl w:ilvl="2">
      <w:start w:val="1"/>
      <w:numFmt w:val="decimal"/>
      <w:pStyle w:val="a4"/>
      <w:lvlText w:val="%1.%2.%3"/>
      <w:lvlJc w:val="left"/>
      <w:pPr>
        <w:tabs>
          <w:tab w:val="num" w:pos="2330"/>
        </w:tabs>
        <w:ind w:left="1250" w:firstLine="0"/>
      </w:pPr>
      <w:rPr>
        <w:rFonts w:hint="default"/>
      </w:rPr>
    </w:lvl>
    <w:lvl w:ilvl="3">
      <w:start w:val="1"/>
      <w:numFmt w:val="decimal"/>
      <w:pStyle w:val="a5"/>
      <w:lvlText w:val="%1.%2.%3.%4."/>
      <w:lvlJc w:val="left"/>
      <w:pPr>
        <w:tabs>
          <w:tab w:val="num" w:pos="1790"/>
        </w:tabs>
        <w:ind w:left="710" w:firstLine="0"/>
      </w:pPr>
      <w:rPr>
        <w:rFonts w:hint="default"/>
      </w:rPr>
    </w:lvl>
    <w:lvl w:ilvl="4">
      <w:start w:val="1"/>
      <w:numFmt w:val="decimal"/>
      <w:pStyle w:val="a6"/>
      <w:lvlText w:val="%1.%2.%3.%4.%5."/>
      <w:lvlJc w:val="left"/>
      <w:pPr>
        <w:tabs>
          <w:tab w:val="num" w:pos="2150"/>
        </w:tabs>
        <w:ind w:left="1844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57"/>
        </w:tabs>
        <w:ind w:left="401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77"/>
        </w:tabs>
        <w:ind w:left="451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37"/>
        </w:tabs>
        <w:ind w:left="502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57"/>
        </w:tabs>
        <w:ind w:left="5597" w:hanging="1440"/>
      </w:pPr>
      <w:rPr>
        <w:rFonts w:hint="default"/>
      </w:rPr>
    </w:lvl>
  </w:abstractNum>
  <w:abstractNum w:abstractNumId="18" w15:restartNumberingAfterBreak="0">
    <w:nsid w:val="40280BFE"/>
    <w:multiLevelType w:val="multilevel"/>
    <w:tmpl w:val="D3D062FE"/>
    <w:lvl w:ilvl="0">
      <w:start w:val="1"/>
      <w:numFmt w:val="decimal"/>
      <w:pStyle w:val="30"/>
      <w:lvlText w:val="6.1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440363D2"/>
    <w:multiLevelType w:val="hybridMultilevel"/>
    <w:tmpl w:val="68969A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FE027B"/>
    <w:multiLevelType w:val="multilevel"/>
    <w:tmpl w:val="D290698C"/>
    <w:lvl w:ilvl="0">
      <w:start w:val="1"/>
      <w:numFmt w:val="decimal"/>
      <w:lvlText w:val="%1."/>
      <w:lvlJc w:val="left"/>
      <w:pPr>
        <w:ind w:left="360" w:hanging="360"/>
      </w:pPr>
      <w:rPr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114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521B2EA5"/>
    <w:multiLevelType w:val="multilevel"/>
    <w:tmpl w:val="CA0CE188"/>
    <w:styleLink w:val="31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2" w15:restartNumberingAfterBreak="0">
    <w:nsid w:val="53093AAD"/>
    <w:multiLevelType w:val="multilevel"/>
    <w:tmpl w:val="F54889FE"/>
    <w:styleLink w:val="11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3" w15:restartNumberingAfterBreak="0">
    <w:nsid w:val="5F8F4CEF"/>
    <w:multiLevelType w:val="hybridMultilevel"/>
    <w:tmpl w:val="826497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E57984"/>
    <w:multiLevelType w:val="multilevel"/>
    <w:tmpl w:val="0419001D"/>
    <w:styleLink w:val="12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63C00743"/>
    <w:multiLevelType w:val="hybridMultilevel"/>
    <w:tmpl w:val="77268412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66453BBE"/>
    <w:multiLevelType w:val="multilevel"/>
    <w:tmpl w:val="51988D06"/>
    <w:styleLink w:val="13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7" w15:restartNumberingAfterBreak="0">
    <w:nsid w:val="696E71A1"/>
    <w:multiLevelType w:val="multilevel"/>
    <w:tmpl w:val="AE4AF98A"/>
    <w:styleLink w:val="20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8" w15:restartNumberingAfterBreak="0">
    <w:nsid w:val="6A5877CC"/>
    <w:multiLevelType w:val="multilevel"/>
    <w:tmpl w:val="CA0CE188"/>
    <w:styleLink w:val="5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9" w15:restartNumberingAfterBreak="0">
    <w:nsid w:val="6E4476AC"/>
    <w:multiLevelType w:val="multilevel"/>
    <w:tmpl w:val="D4A438D0"/>
    <w:styleLink w:val="13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2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0" w15:restartNumberingAfterBreak="0">
    <w:nsid w:val="7F9E13B5"/>
    <w:multiLevelType w:val="multilevel"/>
    <w:tmpl w:val="B9E4D928"/>
    <w:lvl w:ilvl="0">
      <w:start w:val="4"/>
      <w:numFmt w:val="decimal"/>
      <w:lvlText w:val="%1."/>
      <w:lvlJc w:val="left"/>
      <w:pPr>
        <w:ind w:left="1069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89" w:hanging="42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num w:numId="1">
    <w:abstractNumId w:val="27"/>
  </w:num>
  <w:num w:numId="2">
    <w:abstractNumId w:val="12"/>
  </w:num>
  <w:num w:numId="3">
    <w:abstractNumId w:val="13"/>
  </w:num>
  <w:num w:numId="4">
    <w:abstractNumId w:val="20"/>
  </w:num>
  <w:num w:numId="5">
    <w:abstractNumId w:val="9"/>
  </w:num>
  <w:num w:numId="6">
    <w:abstractNumId w:val="26"/>
  </w:num>
  <w:num w:numId="7">
    <w:abstractNumId w:val="21"/>
  </w:num>
  <w:num w:numId="8">
    <w:abstractNumId w:val="10"/>
  </w:num>
  <w:num w:numId="9">
    <w:abstractNumId w:val="28"/>
  </w:num>
  <w:num w:numId="10">
    <w:abstractNumId w:val="4"/>
  </w:num>
  <w:num w:numId="11">
    <w:abstractNumId w:val="8"/>
  </w:num>
  <w:num w:numId="12">
    <w:abstractNumId w:val="1"/>
  </w:num>
  <w:num w:numId="13">
    <w:abstractNumId w:val="6"/>
  </w:num>
  <w:num w:numId="14">
    <w:abstractNumId w:val="29"/>
  </w:num>
  <w:num w:numId="15">
    <w:abstractNumId w:val="22"/>
  </w:num>
  <w:num w:numId="16">
    <w:abstractNumId w:val="24"/>
  </w:num>
  <w:num w:numId="17">
    <w:abstractNumId w:val="15"/>
  </w:num>
  <w:num w:numId="18">
    <w:abstractNumId w:val="3"/>
  </w:num>
  <w:num w:numId="19">
    <w:abstractNumId w:val="17"/>
  </w:num>
  <w:num w:numId="20">
    <w:abstractNumId w:val="5"/>
  </w:num>
  <w:num w:numId="21">
    <w:abstractNumId w:val="7"/>
  </w:num>
  <w:num w:numId="22">
    <w:abstractNumId w:val="18"/>
  </w:num>
  <w:num w:numId="23">
    <w:abstractNumId w:val="25"/>
  </w:num>
  <w:num w:numId="24">
    <w:abstractNumId w:val="14"/>
  </w:num>
  <w:num w:numId="25">
    <w:abstractNumId w:val="19"/>
  </w:num>
  <w:num w:numId="26">
    <w:abstractNumId w:val="30"/>
  </w:num>
  <w:num w:numId="27">
    <w:abstractNumId w:val="2"/>
  </w:num>
  <w:num w:numId="28">
    <w:abstractNumId w:val="23"/>
  </w:num>
  <w:num w:numId="29">
    <w:abstractNumId w:val="11"/>
  </w:num>
  <w:num w:numId="30">
    <w:abstractNumId w:val="1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0"/>
  <w:defaultTabStop w:val="708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699"/>
    <w:rsid w:val="00000050"/>
    <w:rsid w:val="000064CB"/>
    <w:rsid w:val="00011540"/>
    <w:rsid w:val="00021F9A"/>
    <w:rsid w:val="00027966"/>
    <w:rsid w:val="0003180A"/>
    <w:rsid w:val="00043A16"/>
    <w:rsid w:val="000453A0"/>
    <w:rsid w:val="00047EDC"/>
    <w:rsid w:val="000538AE"/>
    <w:rsid w:val="00055FA1"/>
    <w:rsid w:val="00057941"/>
    <w:rsid w:val="00057FA3"/>
    <w:rsid w:val="00063544"/>
    <w:rsid w:val="000669CE"/>
    <w:rsid w:val="00066B31"/>
    <w:rsid w:val="0006705B"/>
    <w:rsid w:val="000670BC"/>
    <w:rsid w:val="000674C7"/>
    <w:rsid w:val="00067557"/>
    <w:rsid w:val="00074E98"/>
    <w:rsid w:val="000762C3"/>
    <w:rsid w:val="0008141C"/>
    <w:rsid w:val="00081B12"/>
    <w:rsid w:val="00082B88"/>
    <w:rsid w:val="0009671E"/>
    <w:rsid w:val="000A3DE4"/>
    <w:rsid w:val="000A6DB5"/>
    <w:rsid w:val="000A6FC3"/>
    <w:rsid w:val="000A7029"/>
    <w:rsid w:val="000A7C53"/>
    <w:rsid w:val="000B1904"/>
    <w:rsid w:val="000B1E0C"/>
    <w:rsid w:val="000B1E73"/>
    <w:rsid w:val="000B4D29"/>
    <w:rsid w:val="000C504E"/>
    <w:rsid w:val="000D3556"/>
    <w:rsid w:val="000D5AF2"/>
    <w:rsid w:val="000D6D39"/>
    <w:rsid w:val="000E4E87"/>
    <w:rsid w:val="000E5166"/>
    <w:rsid w:val="000F2499"/>
    <w:rsid w:val="000F47F7"/>
    <w:rsid w:val="000F6DBF"/>
    <w:rsid w:val="000F7838"/>
    <w:rsid w:val="00100854"/>
    <w:rsid w:val="0010202E"/>
    <w:rsid w:val="0010573C"/>
    <w:rsid w:val="00107075"/>
    <w:rsid w:val="00107973"/>
    <w:rsid w:val="00121470"/>
    <w:rsid w:val="00123753"/>
    <w:rsid w:val="00125913"/>
    <w:rsid w:val="00133397"/>
    <w:rsid w:val="00143EC2"/>
    <w:rsid w:val="001446B8"/>
    <w:rsid w:val="00146CC4"/>
    <w:rsid w:val="00154B96"/>
    <w:rsid w:val="00156595"/>
    <w:rsid w:val="00156C05"/>
    <w:rsid w:val="001603F3"/>
    <w:rsid w:val="00160E21"/>
    <w:rsid w:val="00162210"/>
    <w:rsid w:val="0016251C"/>
    <w:rsid w:val="00164C98"/>
    <w:rsid w:val="0018288A"/>
    <w:rsid w:val="00184E6E"/>
    <w:rsid w:val="00192CE7"/>
    <w:rsid w:val="001A29E3"/>
    <w:rsid w:val="001A3134"/>
    <w:rsid w:val="001A7C0D"/>
    <w:rsid w:val="001B0CBB"/>
    <w:rsid w:val="001B1B21"/>
    <w:rsid w:val="001B1D9C"/>
    <w:rsid w:val="001C2AE7"/>
    <w:rsid w:val="001C3473"/>
    <w:rsid w:val="001D0F89"/>
    <w:rsid w:val="001D497B"/>
    <w:rsid w:val="001D5F3D"/>
    <w:rsid w:val="001D7478"/>
    <w:rsid w:val="001F1FD9"/>
    <w:rsid w:val="001F2F4F"/>
    <w:rsid w:val="001F7400"/>
    <w:rsid w:val="00202118"/>
    <w:rsid w:val="00202344"/>
    <w:rsid w:val="002052AC"/>
    <w:rsid w:val="00206354"/>
    <w:rsid w:val="00211621"/>
    <w:rsid w:val="002120AE"/>
    <w:rsid w:val="00215B6D"/>
    <w:rsid w:val="00216AAF"/>
    <w:rsid w:val="00216D45"/>
    <w:rsid w:val="00221806"/>
    <w:rsid w:val="0022295F"/>
    <w:rsid w:val="00222F21"/>
    <w:rsid w:val="002230E8"/>
    <w:rsid w:val="00223993"/>
    <w:rsid w:val="00225A92"/>
    <w:rsid w:val="002311AF"/>
    <w:rsid w:val="0023359A"/>
    <w:rsid w:val="00233739"/>
    <w:rsid w:val="002347A6"/>
    <w:rsid w:val="00236187"/>
    <w:rsid w:val="00246215"/>
    <w:rsid w:val="00246949"/>
    <w:rsid w:val="00250751"/>
    <w:rsid w:val="00251E7A"/>
    <w:rsid w:val="00255828"/>
    <w:rsid w:val="002574B2"/>
    <w:rsid w:val="002623E7"/>
    <w:rsid w:val="00262E5D"/>
    <w:rsid w:val="00270AD6"/>
    <w:rsid w:val="00281044"/>
    <w:rsid w:val="002815AD"/>
    <w:rsid w:val="00291645"/>
    <w:rsid w:val="002922F5"/>
    <w:rsid w:val="0029441E"/>
    <w:rsid w:val="0029640C"/>
    <w:rsid w:val="00296E17"/>
    <w:rsid w:val="00297E5C"/>
    <w:rsid w:val="00297FEA"/>
    <w:rsid w:val="002B3699"/>
    <w:rsid w:val="002B5D02"/>
    <w:rsid w:val="002B7A61"/>
    <w:rsid w:val="002C2620"/>
    <w:rsid w:val="002C31CE"/>
    <w:rsid w:val="002C4465"/>
    <w:rsid w:val="002C630C"/>
    <w:rsid w:val="002D2A57"/>
    <w:rsid w:val="002D456F"/>
    <w:rsid w:val="002D59A4"/>
    <w:rsid w:val="002E301F"/>
    <w:rsid w:val="002E72B2"/>
    <w:rsid w:val="002F0320"/>
    <w:rsid w:val="002F255C"/>
    <w:rsid w:val="002F4490"/>
    <w:rsid w:val="00300243"/>
    <w:rsid w:val="003027FF"/>
    <w:rsid w:val="00304D9F"/>
    <w:rsid w:val="00307DF6"/>
    <w:rsid w:val="0031142F"/>
    <w:rsid w:val="00315FF5"/>
    <w:rsid w:val="003164F1"/>
    <w:rsid w:val="003216B0"/>
    <w:rsid w:val="00322549"/>
    <w:rsid w:val="003265D2"/>
    <w:rsid w:val="00327129"/>
    <w:rsid w:val="00327FCA"/>
    <w:rsid w:val="00330879"/>
    <w:rsid w:val="00330E55"/>
    <w:rsid w:val="00333425"/>
    <w:rsid w:val="00333CBD"/>
    <w:rsid w:val="00333D0E"/>
    <w:rsid w:val="00335B97"/>
    <w:rsid w:val="00341DA7"/>
    <w:rsid w:val="0034606F"/>
    <w:rsid w:val="003477D5"/>
    <w:rsid w:val="0035060F"/>
    <w:rsid w:val="00354F39"/>
    <w:rsid w:val="00355047"/>
    <w:rsid w:val="00357AE8"/>
    <w:rsid w:val="003616F2"/>
    <w:rsid w:val="003659B2"/>
    <w:rsid w:val="0036728F"/>
    <w:rsid w:val="00370E3B"/>
    <w:rsid w:val="003715DD"/>
    <w:rsid w:val="00372506"/>
    <w:rsid w:val="0037405E"/>
    <w:rsid w:val="003803A8"/>
    <w:rsid w:val="00383F32"/>
    <w:rsid w:val="00386CB0"/>
    <w:rsid w:val="00387286"/>
    <w:rsid w:val="003978A5"/>
    <w:rsid w:val="00397A21"/>
    <w:rsid w:val="003A5237"/>
    <w:rsid w:val="003A7038"/>
    <w:rsid w:val="003A7D04"/>
    <w:rsid w:val="003B6B54"/>
    <w:rsid w:val="003C4583"/>
    <w:rsid w:val="003C5ACC"/>
    <w:rsid w:val="003C6339"/>
    <w:rsid w:val="003C7920"/>
    <w:rsid w:val="003D18A5"/>
    <w:rsid w:val="003D3D2C"/>
    <w:rsid w:val="003D7FD3"/>
    <w:rsid w:val="003E0B0E"/>
    <w:rsid w:val="003E49FA"/>
    <w:rsid w:val="003E4D0A"/>
    <w:rsid w:val="003E53BA"/>
    <w:rsid w:val="003E5EFA"/>
    <w:rsid w:val="00411E77"/>
    <w:rsid w:val="004155DF"/>
    <w:rsid w:val="00416CFB"/>
    <w:rsid w:val="00417F15"/>
    <w:rsid w:val="004213C5"/>
    <w:rsid w:val="0042221F"/>
    <w:rsid w:val="00423F6A"/>
    <w:rsid w:val="00433196"/>
    <w:rsid w:val="0043428C"/>
    <w:rsid w:val="004362BD"/>
    <w:rsid w:val="00441316"/>
    <w:rsid w:val="004454B6"/>
    <w:rsid w:val="004522C2"/>
    <w:rsid w:val="004558E2"/>
    <w:rsid w:val="00457992"/>
    <w:rsid w:val="00461107"/>
    <w:rsid w:val="00470C50"/>
    <w:rsid w:val="00477CC6"/>
    <w:rsid w:val="00480DD1"/>
    <w:rsid w:val="00480F59"/>
    <w:rsid w:val="00497337"/>
    <w:rsid w:val="004A232E"/>
    <w:rsid w:val="004B703E"/>
    <w:rsid w:val="004B7A6E"/>
    <w:rsid w:val="004D1EEE"/>
    <w:rsid w:val="004D39EA"/>
    <w:rsid w:val="004D7134"/>
    <w:rsid w:val="004E708A"/>
    <w:rsid w:val="004F7F68"/>
    <w:rsid w:val="00500679"/>
    <w:rsid w:val="005062B0"/>
    <w:rsid w:val="00527761"/>
    <w:rsid w:val="00527FD5"/>
    <w:rsid w:val="0053467F"/>
    <w:rsid w:val="00534ED0"/>
    <w:rsid w:val="00540CBC"/>
    <w:rsid w:val="0054606C"/>
    <w:rsid w:val="00547DB7"/>
    <w:rsid w:val="00553936"/>
    <w:rsid w:val="00557429"/>
    <w:rsid w:val="00564F3A"/>
    <w:rsid w:val="005664F0"/>
    <w:rsid w:val="0057000F"/>
    <w:rsid w:val="00572213"/>
    <w:rsid w:val="005731E8"/>
    <w:rsid w:val="00574233"/>
    <w:rsid w:val="005742DF"/>
    <w:rsid w:val="0057511E"/>
    <w:rsid w:val="005842F1"/>
    <w:rsid w:val="005863E0"/>
    <w:rsid w:val="00586865"/>
    <w:rsid w:val="00594346"/>
    <w:rsid w:val="005946E0"/>
    <w:rsid w:val="005A3A4E"/>
    <w:rsid w:val="005A3A67"/>
    <w:rsid w:val="005A3C7D"/>
    <w:rsid w:val="005B3AEB"/>
    <w:rsid w:val="005B3F22"/>
    <w:rsid w:val="005B5648"/>
    <w:rsid w:val="005B5A10"/>
    <w:rsid w:val="005B5DF9"/>
    <w:rsid w:val="005D17F6"/>
    <w:rsid w:val="005D1F87"/>
    <w:rsid w:val="005E5548"/>
    <w:rsid w:val="005F5F5F"/>
    <w:rsid w:val="005F6EE6"/>
    <w:rsid w:val="006119EC"/>
    <w:rsid w:val="006123CC"/>
    <w:rsid w:val="006146D3"/>
    <w:rsid w:val="00615B87"/>
    <w:rsid w:val="00617812"/>
    <w:rsid w:val="006218C6"/>
    <w:rsid w:val="00623877"/>
    <w:rsid w:val="00632098"/>
    <w:rsid w:val="00632589"/>
    <w:rsid w:val="00640652"/>
    <w:rsid w:val="00645679"/>
    <w:rsid w:val="00646955"/>
    <w:rsid w:val="006600FD"/>
    <w:rsid w:val="0066219F"/>
    <w:rsid w:val="00664C81"/>
    <w:rsid w:val="00665EF3"/>
    <w:rsid w:val="0067029B"/>
    <w:rsid w:val="0068111D"/>
    <w:rsid w:val="00682DA8"/>
    <w:rsid w:val="00691B51"/>
    <w:rsid w:val="00692CC1"/>
    <w:rsid w:val="00695D15"/>
    <w:rsid w:val="006A13CF"/>
    <w:rsid w:val="006B11EC"/>
    <w:rsid w:val="006B17D1"/>
    <w:rsid w:val="006B4C9B"/>
    <w:rsid w:val="006C0471"/>
    <w:rsid w:val="006C185E"/>
    <w:rsid w:val="006C486F"/>
    <w:rsid w:val="006C5E0C"/>
    <w:rsid w:val="006C5F87"/>
    <w:rsid w:val="006C636D"/>
    <w:rsid w:val="006C7755"/>
    <w:rsid w:val="006D183F"/>
    <w:rsid w:val="006E0C81"/>
    <w:rsid w:val="006E2A80"/>
    <w:rsid w:val="006E49E5"/>
    <w:rsid w:val="006E5D1A"/>
    <w:rsid w:val="006E764F"/>
    <w:rsid w:val="006E7B9D"/>
    <w:rsid w:val="006F3179"/>
    <w:rsid w:val="006F4765"/>
    <w:rsid w:val="006F48A5"/>
    <w:rsid w:val="0070025E"/>
    <w:rsid w:val="0070562B"/>
    <w:rsid w:val="0071110D"/>
    <w:rsid w:val="007238EC"/>
    <w:rsid w:val="00724F94"/>
    <w:rsid w:val="00730435"/>
    <w:rsid w:val="0073108D"/>
    <w:rsid w:val="00731907"/>
    <w:rsid w:val="00732351"/>
    <w:rsid w:val="007376BB"/>
    <w:rsid w:val="00744B8F"/>
    <w:rsid w:val="0075079E"/>
    <w:rsid w:val="00754A5C"/>
    <w:rsid w:val="00755B3F"/>
    <w:rsid w:val="0076208E"/>
    <w:rsid w:val="00774CBE"/>
    <w:rsid w:val="0078081E"/>
    <w:rsid w:val="00782F76"/>
    <w:rsid w:val="00784B8C"/>
    <w:rsid w:val="00785FA6"/>
    <w:rsid w:val="00786BAE"/>
    <w:rsid w:val="00787A7D"/>
    <w:rsid w:val="007920A9"/>
    <w:rsid w:val="007A248C"/>
    <w:rsid w:val="007A32A3"/>
    <w:rsid w:val="007A5EFE"/>
    <w:rsid w:val="007B13AA"/>
    <w:rsid w:val="007B18B8"/>
    <w:rsid w:val="007B2F8A"/>
    <w:rsid w:val="007B30BB"/>
    <w:rsid w:val="007B423A"/>
    <w:rsid w:val="007B4870"/>
    <w:rsid w:val="007C5623"/>
    <w:rsid w:val="007C71D0"/>
    <w:rsid w:val="007D6DA5"/>
    <w:rsid w:val="007D7AA2"/>
    <w:rsid w:val="007E1879"/>
    <w:rsid w:val="007E18AE"/>
    <w:rsid w:val="007F48EB"/>
    <w:rsid w:val="007F55F4"/>
    <w:rsid w:val="007F6A83"/>
    <w:rsid w:val="007F78BA"/>
    <w:rsid w:val="00802279"/>
    <w:rsid w:val="00804F8F"/>
    <w:rsid w:val="00811160"/>
    <w:rsid w:val="008115F7"/>
    <w:rsid w:val="00813465"/>
    <w:rsid w:val="0081635B"/>
    <w:rsid w:val="008201C5"/>
    <w:rsid w:val="008248C4"/>
    <w:rsid w:val="008313A4"/>
    <w:rsid w:val="00837862"/>
    <w:rsid w:val="0084295C"/>
    <w:rsid w:val="00842CA0"/>
    <w:rsid w:val="00842DB1"/>
    <w:rsid w:val="00843B2F"/>
    <w:rsid w:val="00847071"/>
    <w:rsid w:val="008478BE"/>
    <w:rsid w:val="0085171B"/>
    <w:rsid w:val="008703A2"/>
    <w:rsid w:val="00872EED"/>
    <w:rsid w:val="00880590"/>
    <w:rsid w:val="0088270A"/>
    <w:rsid w:val="00890C3F"/>
    <w:rsid w:val="00897519"/>
    <w:rsid w:val="008A6990"/>
    <w:rsid w:val="008A6A1D"/>
    <w:rsid w:val="008B362B"/>
    <w:rsid w:val="008B50F4"/>
    <w:rsid w:val="008B5211"/>
    <w:rsid w:val="008B6A10"/>
    <w:rsid w:val="008B7943"/>
    <w:rsid w:val="008C2874"/>
    <w:rsid w:val="008C3709"/>
    <w:rsid w:val="008C66E7"/>
    <w:rsid w:val="008C7EE1"/>
    <w:rsid w:val="008D0D47"/>
    <w:rsid w:val="008D1770"/>
    <w:rsid w:val="008D2083"/>
    <w:rsid w:val="008D61EF"/>
    <w:rsid w:val="008E4B11"/>
    <w:rsid w:val="008E5E3D"/>
    <w:rsid w:val="008E67EA"/>
    <w:rsid w:val="00907891"/>
    <w:rsid w:val="009120DC"/>
    <w:rsid w:val="0091215E"/>
    <w:rsid w:val="00912891"/>
    <w:rsid w:val="0091558D"/>
    <w:rsid w:val="009218CB"/>
    <w:rsid w:val="00921F1C"/>
    <w:rsid w:val="00922FCC"/>
    <w:rsid w:val="00926C71"/>
    <w:rsid w:val="00926ED5"/>
    <w:rsid w:val="0093054A"/>
    <w:rsid w:val="00932C7B"/>
    <w:rsid w:val="0093517A"/>
    <w:rsid w:val="0094010C"/>
    <w:rsid w:val="00940C66"/>
    <w:rsid w:val="00940F68"/>
    <w:rsid w:val="009419FE"/>
    <w:rsid w:val="009428C1"/>
    <w:rsid w:val="00944537"/>
    <w:rsid w:val="00944A0A"/>
    <w:rsid w:val="00944E14"/>
    <w:rsid w:val="00952030"/>
    <w:rsid w:val="0095461C"/>
    <w:rsid w:val="0095561B"/>
    <w:rsid w:val="0095596E"/>
    <w:rsid w:val="00955C47"/>
    <w:rsid w:val="009651FF"/>
    <w:rsid w:val="0096554A"/>
    <w:rsid w:val="00967646"/>
    <w:rsid w:val="009746F2"/>
    <w:rsid w:val="009768A7"/>
    <w:rsid w:val="00980754"/>
    <w:rsid w:val="009838E8"/>
    <w:rsid w:val="0098392E"/>
    <w:rsid w:val="00984050"/>
    <w:rsid w:val="0098725C"/>
    <w:rsid w:val="009903C0"/>
    <w:rsid w:val="009971CF"/>
    <w:rsid w:val="009A0A59"/>
    <w:rsid w:val="009A5E95"/>
    <w:rsid w:val="009A71BB"/>
    <w:rsid w:val="009B00E8"/>
    <w:rsid w:val="009B210B"/>
    <w:rsid w:val="009B3485"/>
    <w:rsid w:val="009C1256"/>
    <w:rsid w:val="009C5145"/>
    <w:rsid w:val="009C630A"/>
    <w:rsid w:val="009C6BE4"/>
    <w:rsid w:val="009D195B"/>
    <w:rsid w:val="009D518E"/>
    <w:rsid w:val="009D6F99"/>
    <w:rsid w:val="009E1FA2"/>
    <w:rsid w:val="009E2D7E"/>
    <w:rsid w:val="009E4FDF"/>
    <w:rsid w:val="009F018A"/>
    <w:rsid w:val="009F226B"/>
    <w:rsid w:val="009F2F2E"/>
    <w:rsid w:val="009F57C7"/>
    <w:rsid w:val="00A0736D"/>
    <w:rsid w:val="00A120A0"/>
    <w:rsid w:val="00A17590"/>
    <w:rsid w:val="00A178D7"/>
    <w:rsid w:val="00A17B3E"/>
    <w:rsid w:val="00A2282E"/>
    <w:rsid w:val="00A26ABF"/>
    <w:rsid w:val="00A32EC8"/>
    <w:rsid w:val="00A345EA"/>
    <w:rsid w:val="00A3692E"/>
    <w:rsid w:val="00A45912"/>
    <w:rsid w:val="00A47A3B"/>
    <w:rsid w:val="00A47EE5"/>
    <w:rsid w:val="00A5555C"/>
    <w:rsid w:val="00A55B50"/>
    <w:rsid w:val="00A65F65"/>
    <w:rsid w:val="00A70578"/>
    <w:rsid w:val="00A727DB"/>
    <w:rsid w:val="00A73129"/>
    <w:rsid w:val="00A746F2"/>
    <w:rsid w:val="00A77C63"/>
    <w:rsid w:val="00A80AFE"/>
    <w:rsid w:val="00A93BD8"/>
    <w:rsid w:val="00A956B4"/>
    <w:rsid w:val="00AA0874"/>
    <w:rsid w:val="00AA1FEA"/>
    <w:rsid w:val="00AA447E"/>
    <w:rsid w:val="00AA50AF"/>
    <w:rsid w:val="00AA5CEF"/>
    <w:rsid w:val="00AA66F4"/>
    <w:rsid w:val="00AB5891"/>
    <w:rsid w:val="00AB6E7B"/>
    <w:rsid w:val="00AB7B7F"/>
    <w:rsid w:val="00AC2201"/>
    <w:rsid w:val="00AC33AD"/>
    <w:rsid w:val="00AC6206"/>
    <w:rsid w:val="00AC78ED"/>
    <w:rsid w:val="00AD699E"/>
    <w:rsid w:val="00AE03F5"/>
    <w:rsid w:val="00AE1BA9"/>
    <w:rsid w:val="00AE2091"/>
    <w:rsid w:val="00AF566C"/>
    <w:rsid w:val="00B06770"/>
    <w:rsid w:val="00B07A7F"/>
    <w:rsid w:val="00B12673"/>
    <w:rsid w:val="00B14C42"/>
    <w:rsid w:val="00B20081"/>
    <w:rsid w:val="00B23A80"/>
    <w:rsid w:val="00B23AAD"/>
    <w:rsid w:val="00B26ACC"/>
    <w:rsid w:val="00B323E9"/>
    <w:rsid w:val="00B33875"/>
    <w:rsid w:val="00B33A31"/>
    <w:rsid w:val="00B34525"/>
    <w:rsid w:val="00B40BB5"/>
    <w:rsid w:val="00B40F5F"/>
    <w:rsid w:val="00B45F19"/>
    <w:rsid w:val="00B46810"/>
    <w:rsid w:val="00B5053D"/>
    <w:rsid w:val="00B51BAA"/>
    <w:rsid w:val="00B5389B"/>
    <w:rsid w:val="00B54F8F"/>
    <w:rsid w:val="00B60040"/>
    <w:rsid w:val="00B65365"/>
    <w:rsid w:val="00B66C96"/>
    <w:rsid w:val="00B83A43"/>
    <w:rsid w:val="00B8576D"/>
    <w:rsid w:val="00B90916"/>
    <w:rsid w:val="00B920E2"/>
    <w:rsid w:val="00B95EBD"/>
    <w:rsid w:val="00B97AFB"/>
    <w:rsid w:val="00BA14BA"/>
    <w:rsid w:val="00BA287E"/>
    <w:rsid w:val="00BA2DBB"/>
    <w:rsid w:val="00BA53B8"/>
    <w:rsid w:val="00BA7736"/>
    <w:rsid w:val="00BB2121"/>
    <w:rsid w:val="00BB2122"/>
    <w:rsid w:val="00BB2696"/>
    <w:rsid w:val="00BB3620"/>
    <w:rsid w:val="00BB3837"/>
    <w:rsid w:val="00BB3F3F"/>
    <w:rsid w:val="00BC2753"/>
    <w:rsid w:val="00BC32F0"/>
    <w:rsid w:val="00BC7C03"/>
    <w:rsid w:val="00BD2367"/>
    <w:rsid w:val="00BD3AB0"/>
    <w:rsid w:val="00BD534D"/>
    <w:rsid w:val="00BD6BF0"/>
    <w:rsid w:val="00BD7E57"/>
    <w:rsid w:val="00BE1F6B"/>
    <w:rsid w:val="00BE2264"/>
    <w:rsid w:val="00BE2A7C"/>
    <w:rsid w:val="00BE37E4"/>
    <w:rsid w:val="00BF55DB"/>
    <w:rsid w:val="00BF73DF"/>
    <w:rsid w:val="00BF7F13"/>
    <w:rsid w:val="00C00A5B"/>
    <w:rsid w:val="00C0435B"/>
    <w:rsid w:val="00C05502"/>
    <w:rsid w:val="00C120C9"/>
    <w:rsid w:val="00C13C79"/>
    <w:rsid w:val="00C15913"/>
    <w:rsid w:val="00C213A1"/>
    <w:rsid w:val="00C25F1B"/>
    <w:rsid w:val="00C37FCB"/>
    <w:rsid w:val="00C4386A"/>
    <w:rsid w:val="00C45A58"/>
    <w:rsid w:val="00C460E5"/>
    <w:rsid w:val="00C504CA"/>
    <w:rsid w:val="00C54310"/>
    <w:rsid w:val="00C55180"/>
    <w:rsid w:val="00C61692"/>
    <w:rsid w:val="00C64456"/>
    <w:rsid w:val="00C6576E"/>
    <w:rsid w:val="00C81754"/>
    <w:rsid w:val="00C8347D"/>
    <w:rsid w:val="00C8378B"/>
    <w:rsid w:val="00C8572A"/>
    <w:rsid w:val="00C862FC"/>
    <w:rsid w:val="00C86F76"/>
    <w:rsid w:val="00C87BA9"/>
    <w:rsid w:val="00C90DAC"/>
    <w:rsid w:val="00C92712"/>
    <w:rsid w:val="00C94DD3"/>
    <w:rsid w:val="00C95C3B"/>
    <w:rsid w:val="00C961F0"/>
    <w:rsid w:val="00CA2FB8"/>
    <w:rsid w:val="00CA3A28"/>
    <w:rsid w:val="00CA4834"/>
    <w:rsid w:val="00CA57DC"/>
    <w:rsid w:val="00CA6EB2"/>
    <w:rsid w:val="00CB15C7"/>
    <w:rsid w:val="00CB219D"/>
    <w:rsid w:val="00CB4435"/>
    <w:rsid w:val="00CC0314"/>
    <w:rsid w:val="00CC6A2C"/>
    <w:rsid w:val="00CD19CE"/>
    <w:rsid w:val="00CD431A"/>
    <w:rsid w:val="00CE14AA"/>
    <w:rsid w:val="00CE76F5"/>
    <w:rsid w:val="00CF1D22"/>
    <w:rsid w:val="00CF352B"/>
    <w:rsid w:val="00D02FC2"/>
    <w:rsid w:val="00D04407"/>
    <w:rsid w:val="00D04D4A"/>
    <w:rsid w:val="00D05262"/>
    <w:rsid w:val="00D1220F"/>
    <w:rsid w:val="00D1344A"/>
    <w:rsid w:val="00D15B57"/>
    <w:rsid w:val="00D1724B"/>
    <w:rsid w:val="00D25D62"/>
    <w:rsid w:val="00D41918"/>
    <w:rsid w:val="00D41A47"/>
    <w:rsid w:val="00D4223A"/>
    <w:rsid w:val="00D4532F"/>
    <w:rsid w:val="00D47770"/>
    <w:rsid w:val="00D5077D"/>
    <w:rsid w:val="00D55216"/>
    <w:rsid w:val="00D56B18"/>
    <w:rsid w:val="00D57CFD"/>
    <w:rsid w:val="00D62277"/>
    <w:rsid w:val="00D63482"/>
    <w:rsid w:val="00D648FD"/>
    <w:rsid w:val="00D65476"/>
    <w:rsid w:val="00D66A4A"/>
    <w:rsid w:val="00D71CDE"/>
    <w:rsid w:val="00D7396A"/>
    <w:rsid w:val="00D804CE"/>
    <w:rsid w:val="00D81A89"/>
    <w:rsid w:val="00D84301"/>
    <w:rsid w:val="00D865AE"/>
    <w:rsid w:val="00D87892"/>
    <w:rsid w:val="00D92F33"/>
    <w:rsid w:val="00D9449B"/>
    <w:rsid w:val="00D96CF6"/>
    <w:rsid w:val="00DA4EC4"/>
    <w:rsid w:val="00DB6F4F"/>
    <w:rsid w:val="00DC459D"/>
    <w:rsid w:val="00DC49D7"/>
    <w:rsid w:val="00DE16BA"/>
    <w:rsid w:val="00DE3CF1"/>
    <w:rsid w:val="00DE6544"/>
    <w:rsid w:val="00DF3791"/>
    <w:rsid w:val="00DF450B"/>
    <w:rsid w:val="00DF4780"/>
    <w:rsid w:val="00DF7F17"/>
    <w:rsid w:val="00E01F7E"/>
    <w:rsid w:val="00E0371B"/>
    <w:rsid w:val="00E037B3"/>
    <w:rsid w:val="00E0437B"/>
    <w:rsid w:val="00E10455"/>
    <w:rsid w:val="00E119D4"/>
    <w:rsid w:val="00E1215A"/>
    <w:rsid w:val="00E151C6"/>
    <w:rsid w:val="00E17BCA"/>
    <w:rsid w:val="00E22772"/>
    <w:rsid w:val="00E22B76"/>
    <w:rsid w:val="00E24AA1"/>
    <w:rsid w:val="00E3123E"/>
    <w:rsid w:val="00E3470D"/>
    <w:rsid w:val="00E36612"/>
    <w:rsid w:val="00E42D62"/>
    <w:rsid w:val="00E42FFB"/>
    <w:rsid w:val="00E438AA"/>
    <w:rsid w:val="00E52259"/>
    <w:rsid w:val="00E60533"/>
    <w:rsid w:val="00E71602"/>
    <w:rsid w:val="00E726AB"/>
    <w:rsid w:val="00E744F0"/>
    <w:rsid w:val="00E8197A"/>
    <w:rsid w:val="00E8672B"/>
    <w:rsid w:val="00E90F2B"/>
    <w:rsid w:val="00E91189"/>
    <w:rsid w:val="00E93803"/>
    <w:rsid w:val="00E95D8E"/>
    <w:rsid w:val="00EB30E4"/>
    <w:rsid w:val="00EB61D1"/>
    <w:rsid w:val="00EB6E39"/>
    <w:rsid w:val="00EB7AE1"/>
    <w:rsid w:val="00EC10F2"/>
    <w:rsid w:val="00EC2181"/>
    <w:rsid w:val="00EC5F17"/>
    <w:rsid w:val="00ED27B6"/>
    <w:rsid w:val="00ED29A3"/>
    <w:rsid w:val="00ED3287"/>
    <w:rsid w:val="00ED3EA5"/>
    <w:rsid w:val="00ED48E5"/>
    <w:rsid w:val="00EE0B50"/>
    <w:rsid w:val="00EE0DD4"/>
    <w:rsid w:val="00EE61AB"/>
    <w:rsid w:val="00EE7B06"/>
    <w:rsid w:val="00EF6556"/>
    <w:rsid w:val="00EF6941"/>
    <w:rsid w:val="00F02B1F"/>
    <w:rsid w:val="00F03367"/>
    <w:rsid w:val="00F04078"/>
    <w:rsid w:val="00F0687F"/>
    <w:rsid w:val="00F2429B"/>
    <w:rsid w:val="00F2485C"/>
    <w:rsid w:val="00F316CD"/>
    <w:rsid w:val="00F32169"/>
    <w:rsid w:val="00F33781"/>
    <w:rsid w:val="00F3484D"/>
    <w:rsid w:val="00F458BF"/>
    <w:rsid w:val="00F53668"/>
    <w:rsid w:val="00F5410A"/>
    <w:rsid w:val="00F55E0D"/>
    <w:rsid w:val="00F60329"/>
    <w:rsid w:val="00F61696"/>
    <w:rsid w:val="00F6431A"/>
    <w:rsid w:val="00F671DF"/>
    <w:rsid w:val="00F67892"/>
    <w:rsid w:val="00F7004F"/>
    <w:rsid w:val="00F8269E"/>
    <w:rsid w:val="00F82D75"/>
    <w:rsid w:val="00F91226"/>
    <w:rsid w:val="00F91869"/>
    <w:rsid w:val="00F93548"/>
    <w:rsid w:val="00F94EF3"/>
    <w:rsid w:val="00F95157"/>
    <w:rsid w:val="00F95DDB"/>
    <w:rsid w:val="00F970B3"/>
    <w:rsid w:val="00FA4295"/>
    <w:rsid w:val="00FA5682"/>
    <w:rsid w:val="00FB3527"/>
    <w:rsid w:val="00FD189A"/>
    <w:rsid w:val="00FD208F"/>
    <w:rsid w:val="00FD6498"/>
    <w:rsid w:val="00FE0EEB"/>
    <w:rsid w:val="00FE3268"/>
    <w:rsid w:val="00FE44A5"/>
    <w:rsid w:val="00FE4A28"/>
    <w:rsid w:val="00FE52AF"/>
    <w:rsid w:val="00FE54E9"/>
    <w:rsid w:val="00FE5C9A"/>
    <w:rsid w:val="00FE6E83"/>
    <w:rsid w:val="00FE7AD8"/>
    <w:rsid w:val="00FF0CF3"/>
    <w:rsid w:val="00FF22A3"/>
    <w:rsid w:val="00FF4F08"/>
    <w:rsid w:val="00FF6B0A"/>
    <w:rsid w:val="00FF7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5CAE0628"/>
  <w15:docId w15:val="{AF75DFDD-B65A-4A73-AFF5-E09C46EEB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7">
    <w:name w:val="Normal"/>
    <w:qFormat/>
    <w:rsid w:val="00A17590"/>
    <w:rPr>
      <w:i/>
      <w:lang w:val="de-DE"/>
    </w:rPr>
  </w:style>
  <w:style w:type="paragraph" w:styleId="14">
    <w:name w:val="heading 1"/>
    <w:basedOn w:val="a7"/>
    <w:next w:val="a7"/>
    <w:link w:val="15"/>
    <w:uiPriority w:val="1"/>
    <w:qFormat/>
    <w:rsid w:val="007376BB"/>
    <w:pPr>
      <w:keepNext/>
      <w:keepLines/>
      <w:spacing w:before="480" w:line="276" w:lineRule="auto"/>
      <w:outlineLvl w:val="0"/>
    </w:pPr>
    <w:rPr>
      <w:rFonts w:eastAsiaTheme="majorEastAsia" w:cstheme="majorBidi"/>
      <w:b/>
      <w:bCs/>
      <w:i w:val="0"/>
      <w:sz w:val="28"/>
      <w:szCs w:val="28"/>
      <w:lang w:val="ru-RU" w:eastAsia="en-US"/>
    </w:rPr>
  </w:style>
  <w:style w:type="paragraph" w:styleId="21">
    <w:name w:val="heading 2"/>
    <w:basedOn w:val="a7"/>
    <w:next w:val="a7"/>
    <w:link w:val="22"/>
    <w:uiPriority w:val="1"/>
    <w:unhideWhenUsed/>
    <w:qFormat/>
    <w:rsid w:val="007376BB"/>
    <w:pPr>
      <w:keepNext/>
      <w:keepLines/>
      <w:spacing w:before="200" w:line="276" w:lineRule="auto"/>
      <w:outlineLvl w:val="1"/>
    </w:pPr>
    <w:rPr>
      <w:rFonts w:eastAsiaTheme="majorEastAsia" w:cstheme="majorBidi"/>
      <w:b/>
      <w:bCs/>
      <w:i w:val="0"/>
      <w:sz w:val="26"/>
      <w:szCs w:val="26"/>
      <w:lang w:val="ru-RU" w:eastAsia="en-US"/>
    </w:rPr>
  </w:style>
  <w:style w:type="paragraph" w:styleId="30">
    <w:name w:val="heading 3"/>
    <w:basedOn w:val="a7"/>
    <w:next w:val="a7"/>
    <w:link w:val="32"/>
    <w:uiPriority w:val="1"/>
    <w:unhideWhenUsed/>
    <w:qFormat/>
    <w:rsid w:val="007376BB"/>
    <w:pPr>
      <w:keepNext/>
      <w:keepLines/>
      <w:numPr>
        <w:numId w:val="22"/>
      </w:numPr>
      <w:spacing w:before="200" w:line="276" w:lineRule="auto"/>
      <w:jc w:val="both"/>
      <w:outlineLvl w:val="2"/>
    </w:pPr>
    <w:rPr>
      <w:rFonts w:eastAsiaTheme="majorEastAsia" w:cstheme="majorBidi"/>
      <w:b/>
      <w:bCs/>
      <w:i w:val="0"/>
      <w:sz w:val="26"/>
      <w:szCs w:val="22"/>
      <w:lang w:val="ru-RU" w:eastAsia="en-US"/>
    </w:rPr>
  </w:style>
  <w:style w:type="paragraph" w:styleId="60">
    <w:name w:val="heading 6"/>
    <w:basedOn w:val="a7"/>
    <w:next w:val="a7"/>
    <w:link w:val="61"/>
    <w:qFormat/>
    <w:rsid w:val="007376BB"/>
    <w:pPr>
      <w:spacing w:before="240" w:after="60"/>
      <w:outlineLvl w:val="5"/>
    </w:pPr>
    <w:rPr>
      <w:b/>
      <w:bCs/>
      <w:i w:val="0"/>
      <w:sz w:val="24"/>
      <w:szCs w:val="22"/>
      <w:lang w:val="ru-RU"/>
    </w:r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paragraph" w:styleId="ab">
    <w:name w:val="Title"/>
    <w:basedOn w:val="a7"/>
    <w:link w:val="ac"/>
    <w:uiPriority w:val="1"/>
    <w:qFormat/>
    <w:pPr>
      <w:jc w:val="center"/>
    </w:pPr>
    <w:rPr>
      <w:b/>
      <w:sz w:val="32"/>
    </w:rPr>
  </w:style>
  <w:style w:type="paragraph" w:styleId="23">
    <w:name w:val="Body Text 2"/>
    <w:basedOn w:val="a7"/>
    <w:link w:val="24"/>
    <w:uiPriority w:val="99"/>
    <w:unhideWhenUsed/>
    <w:rsid w:val="000A6DB5"/>
    <w:pPr>
      <w:spacing w:after="120" w:line="480" w:lineRule="auto"/>
    </w:pPr>
    <w:rPr>
      <w:rFonts w:eastAsia="Calibri"/>
      <w:sz w:val="24"/>
      <w:szCs w:val="22"/>
      <w:lang w:val="ru-RU" w:eastAsia="en-US"/>
    </w:rPr>
  </w:style>
  <w:style w:type="character" w:customStyle="1" w:styleId="24">
    <w:name w:val="Основной текст 2 Знак"/>
    <w:link w:val="23"/>
    <w:uiPriority w:val="99"/>
    <w:rsid w:val="000A6DB5"/>
    <w:rPr>
      <w:rFonts w:eastAsia="Calibri"/>
      <w:sz w:val="24"/>
      <w:szCs w:val="22"/>
      <w:lang w:eastAsia="en-US"/>
    </w:rPr>
  </w:style>
  <w:style w:type="paragraph" w:styleId="ad">
    <w:name w:val="header"/>
    <w:basedOn w:val="a7"/>
    <w:link w:val="ae"/>
    <w:uiPriority w:val="99"/>
    <w:unhideWhenUsed/>
    <w:rsid w:val="000A6DB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rsid w:val="000A6DB5"/>
    <w:rPr>
      <w:lang w:val="de-DE"/>
    </w:rPr>
  </w:style>
  <w:style w:type="paragraph" w:styleId="af">
    <w:name w:val="footer"/>
    <w:basedOn w:val="a7"/>
    <w:link w:val="af0"/>
    <w:uiPriority w:val="99"/>
    <w:unhideWhenUsed/>
    <w:rsid w:val="000A6DB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rsid w:val="000A6DB5"/>
    <w:rPr>
      <w:lang w:val="de-DE"/>
    </w:rPr>
  </w:style>
  <w:style w:type="paragraph" w:styleId="af1">
    <w:name w:val="Balloon Text"/>
    <w:basedOn w:val="a7"/>
    <w:link w:val="af2"/>
    <w:uiPriority w:val="99"/>
    <w:semiHidden/>
    <w:unhideWhenUsed/>
    <w:rsid w:val="000A6DB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uiPriority w:val="99"/>
    <w:semiHidden/>
    <w:rsid w:val="000A6DB5"/>
    <w:rPr>
      <w:rFonts w:ascii="Tahoma" w:hAnsi="Tahoma" w:cs="Tahoma"/>
      <w:sz w:val="16"/>
      <w:szCs w:val="16"/>
      <w:lang w:val="de-DE"/>
    </w:rPr>
  </w:style>
  <w:style w:type="paragraph" w:styleId="af3">
    <w:name w:val="List Paragraph"/>
    <w:aliases w:val="Odrážka"/>
    <w:basedOn w:val="a7"/>
    <w:link w:val="af4"/>
    <w:uiPriority w:val="34"/>
    <w:qFormat/>
    <w:rsid w:val="00DA4EC4"/>
    <w:pPr>
      <w:spacing w:after="200" w:line="276" w:lineRule="auto"/>
      <w:ind w:left="720"/>
      <w:contextualSpacing/>
    </w:pPr>
    <w:rPr>
      <w:rFonts w:eastAsia="Calibri"/>
      <w:sz w:val="24"/>
      <w:szCs w:val="22"/>
      <w:lang w:val="ru-RU" w:eastAsia="en-US"/>
    </w:rPr>
  </w:style>
  <w:style w:type="character" w:styleId="af5">
    <w:name w:val="Hyperlink"/>
    <w:uiPriority w:val="99"/>
    <w:unhideWhenUsed/>
    <w:rsid w:val="004155DF"/>
    <w:rPr>
      <w:color w:val="0000FF"/>
      <w:u w:val="single"/>
    </w:rPr>
  </w:style>
  <w:style w:type="paragraph" w:customStyle="1" w:styleId="Default">
    <w:name w:val="Default"/>
    <w:rsid w:val="0057000F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customStyle="1" w:styleId="Normal2">
    <w:name w:val="Normal2"/>
    <w:basedOn w:val="a7"/>
    <w:qFormat/>
    <w:rsid w:val="00C120C9"/>
    <w:rPr>
      <w:b/>
      <w:i w:val="0"/>
      <w:noProof/>
      <w:lang w:val="ru-RU"/>
    </w:rPr>
  </w:style>
  <w:style w:type="numbering" w:customStyle="1" w:styleId="20">
    <w:name w:val="Стиль2"/>
    <w:uiPriority w:val="99"/>
    <w:rsid w:val="00DC49D7"/>
    <w:pPr>
      <w:numPr>
        <w:numId w:val="1"/>
      </w:numPr>
    </w:pPr>
  </w:style>
  <w:style w:type="character" w:styleId="af6">
    <w:name w:val="Placeholder Text"/>
    <w:basedOn w:val="a8"/>
    <w:uiPriority w:val="99"/>
    <w:semiHidden/>
    <w:rsid w:val="0096554A"/>
    <w:rPr>
      <w:color w:val="808080"/>
    </w:rPr>
  </w:style>
  <w:style w:type="paragraph" w:styleId="af7">
    <w:name w:val="No Spacing"/>
    <w:link w:val="af8"/>
    <w:uiPriority w:val="1"/>
    <w:qFormat/>
    <w:rsid w:val="0076208E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paragraph" w:customStyle="1" w:styleId="10">
    <w:name w:val="1 жирно"/>
    <w:basedOn w:val="af7"/>
    <w:link w:val="16"/>
    <w:qFormat/>
    <w:rsid w:val="0076208E"/>
    <w:pPr>
      <w:numPr>
        <w:numId w:val="2"/>
      </w:numPr>
      <w:spacing w:after="120"/>
      <w:ind w:left="720"/>
      <w:jc w:val="center"/>
    </w:pPr>
    <w:rPr>
      <w:rFonts w:ascii="Times New Roman" w:hAnsi="Times New Roman" w:cs="Times New Roman"/>
      <w:b/>
    </w:rPr>
  </w:style>
  <w:style w:type="paragraph" w:customStyle="1" w:styleId="2">
    <w:name w:val="2 жирно"/>
    <w:basedOn w:val="af7"/>
    <w:link w:val="25"/>
    <w:qFormat/>
    <w:rsid w:val="0076208E"/>
    <w:pPr>
      <w:numPr>
        <w:ilvl w:val="1"/>
        <w:numId w:val="2"/>
      </w:numPr>
      <w:spacing w:after="120"/>
      <w:ind w:left="927" w:hanging="360"/>
    </w:pPr>
    <w:rPr>
      <w:rFonts w:ascii="Times New Roman" w:hAnsi="Times New Roman" w:cs="Times New Roman"/>
      <w:b/>
    </w:rPr>
  </w:style>
  <w:style w:type="character" w:customStyle="1" w:styleId="af8">
    <w:name w:val="Без интервала Знак"/>
    <w:basedOn w:val="a8"/>
    <w:link w:val="af7"/>
    <w:uiPriority w:val="1"/>
    <w:rsid w:val="0076208E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paragraph" w:customStyle="1" w:styleId="3">
    <w:name w:val="3 тонко"/>
    <w:basedOn w:val="af7"/>
    <w:link w:val="33"/>
    <w:qFormat/>
    <w:rsid w:val="0076208E"/>
    <w:pPr>
      <w:numPr>
        <w:ilvl w:val="2"/>
        <w:numId w:val="2"/>
      </w:numPr>
      <w:spacing w:after="120"/>
      <w:ind w:left="1494" w:hanging="720"/>
      <w:jc w:val="both"/>
    </w:pPr>
    <w:rPr>
      <w:rFonts w:ascii="Times New Roman" w:hAnsi="Times New Roman" w:cs="Times New Roman"/>
    </w:rPr>
  </w:style>
  <w:style w:type="paragraph" w:customStyle="1" w:styleId="40">
    <w:name w:val="4 тонко"/>
    <w:basedOn w:val="3"/>
    <w:link w:val="41"/>
    <w:qFormat/>
    <w:rsid w:val="0076208E"/>
    <w:pPr>
      <w:numPr>
        <w:ilvl w:val="3"/>
      </w:numPr>
      <w:ind w:left="1701" w:hanging="720"/>
    </w:pPr>
  </w:style>
  <w:style w:type="character" w:customStyle="1" w:styleId="af4">
    <w:name w:val="Абзац списка Знак"/>
    <w:aliases w:val="Odrážka Знак"/>
    <w:basedOn w:val="a8"/>
    <w:link w:val="af3"/>
    <w:uiPriority w:val="34"/>
    <w:rsid w:val="0076208E"/>
    <w:rPr>
      <w:rFonts w:eastAsia="Calibri"/>
      <w:i/>
      <w:sz w:val="24"/>
      <w:szCs w:val="22"/>
      <w:lang w:eastAsia="en-US"/>
    </w:rPr>
  </w:style>
  <w:style w:type="paragraph" w:customStyle="1" w:styleId="26">
    <w:name w:val="2 тонко"/>
    <w:basedOn w:val="af7"/>
    <w:link w:val="27"/>
    <w:qFormat/>
    <w:rsid w:val="006C7755"/>
    <w:pPr>
      <w:spacing w:after="120"/>
      <w:jc w:val="both"/>
    </w:pPr>
  </w:style>
  <w:style w:type="paragraph" w:customStyle="1" w:styleId="-1">
    <w:name w:val="Тире-1"/>
    <w:basedOn w:val="a7"/>
    <w:link w:val="-10"/>
    <w:qFormat/>
    <w:rsid w:val="006C7755"/>
    <w:pPr>
      <w:numPr>
        <w:numId w:val="3"/>
      </w:numPr>
      <w:spacing w:after="120" w:line="274" w:lineRule="exact"/>
      <w:ind w:left="1100" w:right="23"/>
      <w:jc w:val="both"/>
    </w:pPr>
    <w:rPr>
      <w:i w:val="0"/>
      <w:sz w:val="24"/>
      <w:szCs w:val="24"/>
      <w:lang w:val="ru-RU" w:eastAsia="en-US"/>
    </w:rPr>
  </w:style>
  <w:style w:type="character" w:customStyle="1" w:styleId="27">
    <w:name w:val="2 тонко Знак"/>
    <w:basedOn w:val="af8"/>
    <w:link w:val="26"/>
    <w:rsid w:val="006C7755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character" w:customStyle="1" w:styleId="-10">
    <w:name w:val="Тире-1 Знак"/>
    <w:basedOn w:val="a8"/>
    <w:link w:val="-1"/>
    <w:rsid w:val="006C7755"/>
    <w:rPr>
      <w:sz w:val="24"/>
      <w:szCs w:val="24"/>
      <w:lang w:eastAsia="en-US"/>
    </w:rPr>
  </w:style>
  <w:style w:type="character" w:customStyle="1" w:styleId="33">
    <w:name w:val="3 тонко Знак"/>
    <w:basedOn w:val="af8"/>
    <w:link w:val="3"/>
    <w:rsid w:val="006C7755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character" w:customStyle="1" w:styleId="41">
    <w:name w:val="4 тонко Знак"/>
    <w:basedOn w:val="33"/>
    <w:link w:val="40"/>
    <w:rsid w:val="00B33875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paragraph" w:customStyle="1" w:styleId="af9">
    <w:name w:val="Просто"/>
    <w:basedOn w:val="af3"/>
    <w:link w:val="afa"/>
    <w:qFormat/>
    <w:rsid w:val="004213C5"/>
    <w:pPr>
      <w:suppressAutoHyphens/>
      <w:spacing w:after="120" w:line="240" w:lineRule="auto"/>
      <w:ind w:left="0" w:firstLine="709"/>
      <w:contextualSpacing w:val="0"/>
      <w:jc w:val="both"/>
    </w:pPr>
    <w:rPr>
      <w:i w:val="0"/>
      <w:szCs w:val="24"/>
    </w:rPr>
  </w:style>
  <w:style w:type="character" w:customStyle="1" w:styleId="afa">
    <w:name w:val="Просто Знак"/>
    <w:basedOn w:val="af4"/>
    <w:link w:val="af9"/>
    <w:rsid w:val="004213C5"/>
    <w:rPr>
      <w:rFonts w:eastAsia="Calibri"/>
      <w:i w:val="0"/>
      <w:sz w:val="24"/>
      <w:szCs w:val="24"/>
      <w:lang w:eastAsia="en-US"/>
    </w:rPr>
  </w:style>
  <w:style w:type="character" w:customStyle="1" w:styleId="25">
    <w:name w:val="2 жирно Знак"/>
    <w:basedOn w:val="af8"/>
    <w:link w:val="2"/>
    <w:rsid w:val="00416CFB"/>
    <w:rPr>
      <w:rFonts w:ascii="Microsoft Sans Serif" w:eastAsia="Microsoft Sans Serif" w:hAnsi="Microsoft Sans Serif" w:cs="Microsoft Sans Serif"/>
      <w:b/>
      <w:color w:val="000000"/>
      <w:sz w:val="24"/>
      <w:szCs w:val="24"/>
      <w:lang w:val="ru"/>
    </w:rPr>
  </w:style>
  <w:style w:type="character" w:customStyle="1" w:styleId="Bodytext">
    <w:name w:val="Body text_"/>
    <w:basedOn w:val="a8"/>
    <w:link w:val="42"/>
    <w:rsid w:val="00A45912"/>
    <w:rPr>
      <w:sz w:val="24"/>
      <w:szCs w:val="24"/>
      <w:shd w:val="clear" w:color="auto" w:fill="FFFFFF"/>
    </w:rPr>
  </w:style>
  <w:style w:type="paragraph" w:customStyle="1" w:styleId="42">
    <w:name w:val="Основной текст4"/>
    <w:basedOn w:val="a7"/>
    <w:link w:val="Bodytext"/>
    <w:rsid w:val="00A45912"/>
    <w:pPr>
      <w:shd w:val="clear" w:color="auto" w:fill="FFFFFF"/>
      <w:spacing w:before="300" w:line="264" w:lineRule="exact"/>
      <w:ind w:hanging="340"/>
      <w:jc w:val="center"/>
    </w:pPr>
    <w:rPr>
      <w:i w:val="0"/>
      <w:sz w:val="24"/>
      <w:szCs w:val="24"/>
      <w:lang w:val="ru-RU"/>
    </w:rPr>
  </w:style>
  <w:style w:type="character" w:customStyle="1" w:styleId="16">
    <w:name w:val="1 жирно Знак"/>
    <w:basedOn w:val="af8"/>
    <w:link w:val="10"/>
    <w:rsid w:val="003803A8"/>
    <w:rPr>
      <w:rFonts w:ascii="Microsoft Sans Serif" w:eastAsia="Microsoft Sans Serif" w:hAnsi="Microsoft Sans Serif" w:cs="Microsoft Sans Serif"/>
      <w:b/>
      <w:color w:val="000000"/>
      <w:sz w:val="24"/>
      <w:szCs w:val="24"/>
      <w:lang w:val="ru"/>
    </w:rPr>
  </w:style>
  <w:style w:type="character" w:customStyle="1" w:styleId="15">
    <w:name w:val="Заголовок 1 Знак"/>
    <w:basedOn w:val="a8"/>
    <w:link w:val="14"/>
    <w:uiPriority w:val="9"/>
    <w:rsid w:val="007376BB"/>
    <w:rPr>
      <w:rFonts w:eastAsiaTheme="majorEastAsia" w:cstheme="majorBidi"/>
      <w:b/>
      <w:bCs/>
      <w:sz w:val="28"/>
      <w:szCs w:val="28"/>
      <w:lang w:eastAsia="en-US"/>
    </w:rPr>
  </w:style>
  <w:style w:type="character" w:customStyle="1" w:styleId="22">
    <w:name w:val="Заголовок 2 Знак"/>
    <w:basedOn w:val="a8"/>
    <w:link w:val="21"/>
    <w:uiPriority w:val="9"/>
    <w:rsid w:val="007376BB"/>
    <w:rPr>
      <w:rFonts w:eastAsiaTheme="majorEastAsia" w:cstheme="majorBidi"/>
      <w:b/>
      <w:bCs/>
      <w:sz w:val="26"/>
      <w:szCs w:val="26"/>
      <w:lang w:eastAsia="en-US"/>
    </w:rPr>
  </w:style>
  <w:style w:type="character" w:customStyle="1" w:styleId="32">
    <w:name w:val="Заголовок 3 Знак"/>
    <w:basedOn w:val="a8"/>
    <w:link w:val="30"/>
    <w:uiPriority w:val="1"/>
    <w:rsid w:val="007376BB"/>
    <w:rPr>
      <w:rFonts w:eastAsiaTheme="majorEastAsia" w:cstheme="majorBidi"/>
      <w:b/>
      <w:bCs/>
      <w:sz w:val="26"/>
      <w:szCs w:val="22"/>
      <w:lang w:eastAsia="en-US"/>
    </w:rPr>
  </w:style>
  <w:style w:type="character" w:customStyle="1" w:styleId="61">
    <w:name w:val="Заголовок 6 Знак"/>
    <w:basedOn w:val="a8"/>
    <w:link w:val="60"/>
    <w:rsid w:val="007376BB"/>
    <w:rPr>
      <w:b/>
      <w:bCs/>
      <w:sz w:val="24"/>
      <w:szCs w:val="22"/>
    </w:rPr>
  </w:style>
  <w:style w:type="paragraph" w:styleId="afb">
    <w:name w:val="Body Text Indent"/>
    <w:basedOn w:val="a7"/>
    <w:link w:val="afc"/>
    <w:semiHidden/>
    <w:rsid w:val="007376BB"/>
    <w:pPr>
      <w:ind w:firstLine="708"/>
    </w:pPr>
    <w:rPr>
      <w:i w:val="0"/>
      <w:sz w:val="24"/>
      <w:szCs w:val="24"/>
      <w:lang w:val="ru-RU"/>
    </w:rPr>
  </w:style>
  <w:style w:type="character" w:customStyle="1" w:styleId="afc">
    <w:name w:val="Основной текст с отступом Знак"/>
    <w:basedOn w:val="a8"/>
    <w:link w:val="afb"/>
    <w:semiHidden/>
    <w:rsid w:val="007376BB"/>
    <w:rPr>
      <w:sz w:val="24"/>
      <w:szCs w:val="24"/>
    </w:rPr>
  </w:style>
  <w:style w:type="paragraph" w:customStyle="1" w:styleId="a0">
    <w:name w:val="Подзаголовок ДИ"/>
    <w:basedOn w:val="a7"/>
    <w:link w:val="afd"/>
    <w:autoRedefine/>
    <w:rsid w:val="007376BB"/>
    <w:pPr>
      <w:widowControl w:val="0"/>
      <w:numPr>
        <w:ilvl w:val="1"/>
        <w:numId w:val="5"/>
      </w:numPr>
      <w:spacing w:line="264" w:lineRule="auto"/>
      <w:jc w:val="both"/>
    </w:pPr>
    <w:rPr>
      <w:i w:val="0"/>
      <w:sz w:val="24"/>
      <w:szCs w:val="24"/>
      <w:lang w:val="ru-RU"/>
    </w:rPr>
  </w:style>
  <w:style w:type="character" w:customStyle="1" w:styleId="afd">
    <w:name w:val="Подзаголовок ДИ Знак Знак"/>
    <w:link w:val="a0"/>
    <w:rsid w:val="007376BB"/>
    <w:rPr>
      <w:sz w:val="24"/>
      <w:szCs w:val="24"/>
    </w:rPr>
  </w:style>
  <w:style w:type="paragraph" w:customStyle="1" w:styleId="a1">
    <w:name w:val="Подподзаголовок"/>
    <w:basedOn w:val="a7"/>
    <w:autoRedefine/>
    <w:rsid w:val="007376BB"/>
    <w:pPr>
      <w:widowControl w:val="0"/>
      <w:numPr>
        <w:ilvl w:val="2"/>
        <w:numId w:val="5"/>
      </w:numPr>
      <w:spacing w:before="120" w:line="312" w:lineRule="auto"/>
      <w:jc w:val="both"/>
    </w:pPr>
    <w:rPr>
      <w:b/>
      <w:sz w:val="26"/>
      <w:szCs w:val="26"/>
      <w:lang w:val="ru-RU"/>
    </w:rPr>
  </w:style>
  <w:style w:type="numbering" w:customStyle="1" w:styleId="13">
    <w:name w:val="Стиль1"/>
    <w:uiPriority w:val="99"/>
    <w:rsid w:val="007376BB"/>
    <w:pPr>
      <w:numPr>
        <w:numId w:val="6"/>
      </w:numPr>
    </w:pPr>
  </w:style>
  <w:style w:type="table" w:styleId="afe">
    <w:name w:val="Table Grid"/>
    <w:basedOn w:val="a9"/>
    <w:uiPriority w:val="59"/>
    <w:rsid w:val="007376B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c">
    <w:name w:val="Заголовок Знак"/>
    <w:basedOn w:val="a8"/>
    <w:link w:val="ab"/>
    <w:uiPriority w:val="10"/>
    <w:rsid w:val="007376BB"/>
    <w:rPr>
      <w:b/>
      <w:i/>
      <w:sz w:val="32"/>
      <w:lang w:val="de-DE"/>
    </w:rPr>
  </w:style>
  <w:style w:type="paragraph" w:styleId="aff">
    <w:name w:val="TOC Heading"/>
    <w:basedOn w:val="14"/>
    <w:next w:val="a7"/>
    <w:uiPriority w:val="39"/>
    <w:semiHidden/>
    <w:unhideWhenUsed/>
    <w:qFormat/>
    <w:rsid w:val="007376BB"/>
    <w:pPr>
      <w:outlineLvl w:val="9"/>
    </w:pPr>
  </w:style>
  <w:style w:type="paragraph" w:styleId="17">
    <w:name w:val="toc 1"/>
    <w:basedOn w:val="a7"/>
    <w:next w:val="a7"/>
    <w:autoRedefine/>
    <w:uiPriority w:val="1"/>
    <w:unhideWhenUsed/>
    <w:qFormat/>
    <w:rsid w:val="007376BB"/>
    <w:pPr>
      <w:tabs>
        <w:tab w:val="left" w:pos="426"/>
        <w:tab w:val="right" w:leader="dot" w:pos="9629"/>
      </w:tabs>
      <w:spacing w:after="100" w:line="276" w:lineRule="auto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28">
    <w:name w:val="toc 2"/>
    <w:basedOn w:val="a7"/>
    <w:next w:val="a7"/>
    <w:autoRedefine/>
    <w:uiPriority w:val="1"/>
    <w:unhideWhenUsed/>
    <w:qFormat/>
    <w:rsid w:val="007376BB"/>
    <w:pPr>
      <w:tabs>
        <w:tab w:val="left" w:pos="880"/>
        <w:tab w:val="right" w:leader="dot" w:pos="9629"/>
      </w:tabs>
      <w:spacing w:after="100" w:line="276" w:lineRule="auto"/>
      <w:ind w:firstLine="284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aff0">
    <w:name w:val="Body Text"/>
    <w:basedOn w:val="a7"/>
    <w:link w:val="aff1"/>
    <w:uiPriority w:val="1"/>
    <w:unhideWhenUsed/>
    <w:qFormat/>
    <w:rsid w:val="007376BB"/>
    <w:pPr>
      <w:spacing w:after="120" w:line="276" w:lineRule="auto"/>
    </w:pPr>
    <w:rPr>
      <w:rFonts w:eastAsiaTheme="minorHAnsi" w:cstheme="minorBidi"/>
      <w:i w:val="0"/>
      <w:sz w:val="24"/>
      <w:szCs w:val="22"/>
      <w:lang w:val="ru-RU" w:eastAsia="en-US"/>
    </w:rPr>
  </w:style>
  <w:style w:type="character" w:customStyle="1" w:styleId="aff1">
    <w:name w:val="Основной текст Знак"/>
    <w:basedOn w:val="a8"/>
    <w:link w:val="aff0"/>
    <w:uiPriority w:val="99"/>
    <w:rsid w:val="007376BB"/>
    <w:rPr>
      <w:rFonts w:eastAsiaTheme="minorHAnsi" w:cstheme="minorBidi"/>
      <w:sz w:val="24"/>
      <w:szCs w:val="22"/>
      <w:lang w:eastAsia="en-US"/>
    </w:rPr>
  </w:style>
  <w:style w:type="paragraph" w:customStyle="1" w:styleId="ConsPlusNonformat">
    <w:name w:val="ConsPlusNonformat"/>
    <w:rsid w:val="007376BB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numbering" w:customStyle="1" w:styleId="31">
    <w:name w:val="Стиль3"/>
    <w:uiPriority w:val="99"/>
    <w:rsid w:val="007376BB"/>
    <w:pPr>
      <w:numPr>
        <w:numId w:val="7"/>
      </w:numPr>
    </w:pPr>
  </w:style>
  <w:style w:type="numbering" w:customStyle="1" w:styleId="4">
    <w:name w:val="Стиль4"/>
    <w:uiPriority w:val="99"/>
    <w:rsid w:val="007376BB"/>
    <w:pPr>
      <w:numPr>
        <w:numId w:val="8"/>
      </w:numPr>
    </w:pPr>
  </w:style>
  <w:style w:type="paragraph" w:styleId="aff2">
    <w:name w:val="footnote text"/>
    <w:basedOn w:val="a7"/>
    <w:link w:val="aff3"/>
    <w:uiPriority w:val="99"/>
    <w:unhideWhenUsed/>
    <w:rsid w:val="007376BB"/>
    <w:rPr>
      <w:rFonts w:eastAsiaTheme="minorHAnsi" w:cstheme="minorBidi"/>
      <w:i w:val="0"/>
      <w:lang w:val="ru-RU" w:eastAsia="en-US"/>
    </w:rPr>
  </w:style>
  <w:style w:type="character" w:customStyle="1" w:styleId="aff3">
    <w:name w:val="Текст сноски Знак"/>
    <w:basedOn w:val="a8"/>
    <w:link w:val="aff2"/>
    <w:uiPriority w:val="99"/>
    <w:rsid w:val="007376BB"/>
    <w:rPr>
      <w:rFonts w:eastAsiaTheme="minorHAnsi" w:cstheme="minorBidi"/>
      <w:lang w:eastAsia="en-US"/>
    </w:rPr>
  </w:style>
  <w:style w:type="character" w:styleId="aff4">
    <w:name w:val="footnote reference"/>
    <w:basedOn w:val="a8"/>
    <w:uiPriority w:val="99"/>
    <w:semiHidden/>
    <w:unhideWhenUsed/>
    <w:rsid w:val="007376BB"/>
    <w:rPr>
      <w:vertAlign w:val="superscript"/>
    </w:rPr>
  </w:style>
  <w:style w:type="numbering" w:customStyle="1" w:styleId="50">
    <w:name w:val="Стиль5"/>
    <w:uiPriority w:val="99"/>
    <w:rsid w:val="007376BB"/>
    <w:pPr>
      <w:numPr>
        <w:numId w:val="9"/>
      </w:numPr>
    </w:pPr>
  </w:style>
  <w:style w:type="numbering" w:customStyle="1" w:styleId="6">
    <w:name w:val="Стиль6"/>
    <w:uiPriority w:val="99"/>
    <w:rsid w:val="007376BB"/>
    <w:pPr>
      <w:numPr>
        <w:numId w:val="10"/>
      </w:numPr>
    </w:pPr>
  </w:style>
  <w:style w:type="numbering" w:customStyle="1" w:styleId="7">
    <w:name w:val="Стиль7"/>
    <w:uiPriority w:val="99"/>
    <w:rsid w:val="007376BB"/>
    <w:pPr>
      <w:numPr>
        <w:numId w:val="11"/>
      </w:numPr>
    </w:pPr>
  </w:style>
  <w:style w:type="character" w:styleId="aff5">
    <w:name w:val="annotation reference"/>
    <w:basedOn w:val="a8"/>
    <w:uiPriority w:val="99"/>
    <w:semiHidden/>
    <w:unhideWhenUsed/>
    <w:rsid w:val="007376BB"/>
    <w:rPr>
      <w:sz w:val="16"/>
      <w:szCs w:val="16"/>
    </w:rPr>
  </w:style>
  <w:style w:type="paragraph" w:styleId="aff6">
    <w:name w:val="annotation text"/>
    <w:basedOn w:val="a7"/>
    <w:link w:val="aff7"/>
    <w:uiPriority w:val="99"/>
    <w:unhideWhenUsed/>
    <w:rsid w:val="007376BB"/>
    <w:pPr>
      <w:spacing w:after="200"/>
    </w:pPr>
    <w:rPr>
      <w:rFonts w:eastAsiaTheme="minorHAnsi" w:cstheme="minorBidi"/>
      <w:i w:val="0"/>
      <w:lang w:val="ru-RU" w:eastAsia="en-US"/>
    </w:rPr>
  </w:style>
  <w:style w:type="character" w:customStyle="1" w:styleId="aff7">
    <w:name w:val="Текст примечания Знак"/>
    <w:basedOn w:val="a8"/>
    <w:link w:val="aff6"/>
    <w:uiPriority w:val="99"/>
    <w:rsid w:val="007376BB"/>
    <w:rPr>
      <w:rFonts w:eastAsiaTheme="minorHAnsi" w:cstheme="minorBidi"/>
      <w:lang w:eastAsia="en-US"/>
    </w:rPr>
  </w:style>
  <w:style w:type="paragraph" w:styleId="aff8">
    <w:name w:val="annotation subject"/>
    <w:basedOn w:val="aff6"/>
    <w:next w:val="aff6"/>
    <w:link w:val="aff9"/>
    <w:uiPriority w:val="99"/>
    <w:semiHidden/>
    <w:unhideWhenUsed/>
    <w:rsid w:val="007376BB"/>
    <w:rPr>
      <w:b/>
      <w:bCs/>
    </w:rPr>
  </w:style>
  <w:style w:type="character" w:customStyle="1" w:styleId="aff9">
    <w:name w:val="Тема примечания Знак"/>
    <w:basedOn w:val="aff7"/>
    <w:link w:val="aff8"/>
    <w:uiPriority w:val="99"/>
    <w:semiHidden/>
    <w:rsid w:val="007376BB"/>
    <w:rPr>
      <w:rFonts w:eastAsiaTheme="minorHAnsi" w:cstheme="minorBidi"/>
      <w:b/>
      <w:bCs/>
      <w:lang w:eastAsia="en-US"/>
    </w:rPr>
  </w:style>
  <w:style w:type="numbering" w:customStyle="1" w:styleId="8">
    <w:name w:val="8"/>
    <w:uiPriority w:val="99"/>
    <w:rsid w:val="007376BB"/>
    <w:pPr>
      <w:numPr>
        <w:numId w:val="12"/>
      </w:numPr>
    </w:pPr>
  </w:style>
  <w:style w:type="numbering" w:customStyle="1" w:styleId="9">
    <w:name w:val="9"/>
    <w:uiPriority w:val="99"/>
    <w:rsid w:val="007376BB"/>
    <w:pPr>
      <w:numPr>
        <w:numId w:val="13"/>
      </w:numPr>
    </w:pPr>
  </w:style>
  <w:style w:type="numbering" w:customStyle="1" w:styleId="130">
    <w:name w:val="13"/>
    <w:uiPriority w:val="99"/>
    <w:rsid w:val="007376BB"/>
    <w:pPr>
      <w:numPr>
        <w:numId w:val="14"/>
      </w:numPr>
    </w:pPr>
  </w:style>
  <w:style w:type="numbering" w:customStyle="1" w:styleId="11">
    <w:name w:val="11"/>
    <w:uiPriority w:val="99"/>
    <w:rsid w:val="007376BB"/>
    <w:pPr>
      <w:numPr>
        <w:numId w:val="15"/>
      </w:numPr>
    </w:pPr>
  </w:style>
  <w:style w:type="numbering" w:customStyle="1" w:styleId="12">
    <w:name w:val="12"/>
    <w:uiPriority w:val="99"/>
    <w:rsid w:val="007376BB"/>
    <w:pPr>
      <w:numPr>
        <w:numId w:val="16"/>
      </w:numPr>
    </w:pPr>
  </w:style>
  <w:style w:type="numbering" w:customStyle="1" w:styleId="100">
    <w:name w:val="10"/>
    <w:uiPriority w:val="99"/>
    <w:rsid w:val="007376BB"/>
    <w:pPr>
      <w:numPr>
        <w:numId w:val="17"/>
      </w:numPr>
    </w:pPr>
  </w:style>
  <w:style w:type="paragraph" w:styleId="34">
    <w:name w:val="Body Text Indent 3"/>
    <w:basedOn w:val="a7"/>
    <w:link w:val="35"/>
    <w:uiPriority w:val="99"/>
    <w:semiHidden/>
    <w:unhideWhenUsed/>
    <w:rsid w:val="007376BB"/>
    <w:pPr>
      <w:spacing w:after="120" w:line="276" w:lineRule="auto"/>
      <w:ind w:left="283"/>
    </w:pPr>
    <w:rPr>
      <w:rFonts w:eastAsiaTheme="minorHAnsi" w:cstheme="minorBidi"/>
      <w:i w:val="0"/>
      <w:sz w:val="16"/>
      <w:szCs w:val="16"/>
      <w:lang w:val="ru-RU" w:eastAsia="en-US"/>
    </w:rPr>
  </w:style>
  <w:style w:type="character" w:customStyle="1" w:styleId="35">
    <w:name w:val="Основной текст с отступом 3 Знак"/>
    <w:basedOn w:val="a8"/>
    <w:link w:val="34"/>
    <w:uiPriority w:val="99"/>
    <w:semiHidden/>
    <w:rsid w:val="007376BB"/>
    <w:rPr>
      <w:rFonts w:eastAsiaTheme="minorHAnsi" w:cstheme="minorBidi"/>
      <w:sz w:val="16"/>
      <w:szCs w:val="16"/>
      <w:lang w:eastAsia="en-US"/>
    </w:rPr>
  </w:style>
  <w:style w:type="paragraph" w:styleId="affa">
    <w:name w:val="Block Text"/>
    <w:basedOn w:val="a7"/>
    <w:rsid w:val="007376BB"/>
    <w:pPr>
      <w:ind w:left="1701" w:right="993"/>
      <w:jc w:val="both"/>
    </w:pPr>
    <w:rPr>
      <w:i w:val="0"/>
      <w:sz w:val="24"/>
      <w:lang w:val="ru-RU"/>
    </w:rPr>
  </w:style>
  <w:style w:type="paragraph" w:customStyle="1" w:styleId="90">
    <w:name w:val="Обычный 9пт"/>
    <w:basedOn w:val="a7"/>
    <w:rsid w:val="007376BB"/>
    <w:pPr>
      <w:tabs>
        <w:tab w:val="left" w:pos="680"/>
        <w:tab w:val="left" w:pos="2495"/>
        <w:tab w:val="left" w:pos="3742"/>
        <w:tab w:val="left" w:pos="4990"/>
        <w:tab w:val="left" w:pos="6237"/>
        <w:tab w:val="left" w:pos="7484"/>
        <w:tab w:val="left" w:pos="8732"/>
        <w:tab w:val="left" w:pos="9979"/>
      </w:tabs>
      <w:jc w:val="both"/>
    </w:pPr>
    <w:rPr>
      <w:i w:val="0"/>
      <w:sz w:val="18"/>
      <w:szCs w:val="24"/>
      <w:lang w:val="ru-RU"/>
    </w:rPr>
  </w:style>
  <w:style w:type="paragraph" w:styleId="affb">
    <w:name w:val="Plain Text"/>
    <w:basedOn w:val="a7"/>
    <w:link w:val="affc"/>
    <w:uiPriority w:val="99"/>
    <w:rsid w:val="007376BB"/>
    <w:rPr>
      <w:rFonts w:ascii="Courier New" w:hAnsi="Courier New"/>
      <w:i w:val="0"/>
      <w:lang w:val="ru-RU"/>
    </w:rPr>
  </w:style>
  <w:style w:type="character" w:customStyle="1" w:styleId="affc">
    <w:name w:val="Текст Знак"/>
    <w:basedOn w:val="a8"/>
    <w:link w:val="affb"/>
    <w:uiPriority w:val="99"/>
    <w:rsid w:val="007376BB"/>
    <w:rPr>
      <w:rFonts w:ascii="Courier New" w:hAnsi="Courier New"/>
    </w:rPr>
  </w:style>
  <w:style w:type="paragraph" w:customStyle="1" w:styleId="Iauiue">
    <w:name w:val="Iau?iue"/>
    <w:rsid w:val="007376BB"/>
    <w:rPr>
      <w:lang w:val="en-US"/>
    </w:rPr>
  </w:style>
  <w:style w:type="character" w:styleId="affd">
    <w:name w:val="FollowedHyperlink"/>
    <w:basedOn w:val="a8"/>
    <w:uiPriority w:val="99"/>
    <w:semiHidden/>
    <w:unhideWhenUsed/>
    <w:rsid w:val="007376BB"/>
    <w:rPr>
      <w:color w:val="800080" w:themeColor="followedHyperlink"/>
      <w:u w:val="single"/>
    </w:rPr>
  </w:style>
  <w:style w:type="paragraph" w:customStyle="1" w:styleId="a3">
    <w:name w:val="Раздел"/>
    <w:basedOn w:val="a7"/>
    <w:next w:val="a4"/>
    <w:rsid w:val="007376BB"/>
    <w:pPr>
      <w:keepNext/>
      <w:numPr>
        <w:ilvl w:val="1"/>
        <w:numId w:val="19"/>
      </w:numPr>
      <w:spacing w:before="120"/>
      <w:jc w:val="both"/>
      <w:outlineLvl w:val="1"/>
    </w:pPr>
    <w:rPr>
      <w:b/>
      <w:i w:val="0"/>
      <w:sz w:val="24"/>
      <w:lang w:val="ru-RU"/>
    </w:rPr>
  </w:style>
  <w:style w:type="paragraph" w:customStyle="1" w:styleId="a4">
    <w:name w:val="Подраздел"/>
    <w:basedOn w:val="a7"/>
    <w:rsid w:val="007376BB"/>
    <w:pPr>
      <w:numPr>
        <w:ilvl w:val="2"/>
        <w:numId w:val="19"/>
      </w:numPr>
      <w:spacing w:before="60"/>
      <w:jc w:val="both"/>
      <w:outlineLvl w:val="2"/>
    </w:pPr>
    <w:rPr>
      <w:bCs/>
      <w:i w:val="0"/>
      <w:sz w:val="24"/>
      <w:lang w:val="ru-RU"/>
    </w:rPr>
  </w:style>
  <w:style w:type="paragraph" w:customStyle="1" w:styleId="a2">
    <w:name w:val="Глава"/>
    <w:basedOn w:val="a7"/>
    <w:next w:val="a3"/>
    <w:rsid w:val="007376BB"/>
    <w:pPr>
      <w:keepNext/>
      <w:keepLines/>
      <w:numPr>
        <w:numId w:val="19"/>
      </w:numPr>
      <w:spacing w:before="180"/>
      <w:jc w:val="both"/>
    </w:pPr>
    <w:rPr>
      <w:b/>
      <w:bCs/>
      <w:i w:val="0"/>
      <w:sz w:val="28"/>
      <w:lang w:val="ru-RU"/>
    </w:rPr>
  </w:style>
  <w:style w:type="paragraph" w:customStyle="1" w:styleId="a5">
    <w:name w:val="Пункт"/>
    <w:basedOn w:val="a7"/>
    <w:rsid w:val="007376BB"/>
    <w:pPr>
      <w:numPr>
        <w:ilvl w:val="3"/>
        <w:numId w:val="19"/>
      </w:numPr>
      <w:spacing w:before="60"/>
      <w:jc w:val="both"/>
      <w:outlineLvl w:val="3"/>
    </w:pPr>
    <w:rPr>
      <w:i w:val="0"/>
      <w:sz w:val="24"/>
      <w:szCs w:val="24"/>
      <w:lang w:val="ru-RU"/>
    </w:rPr>
  </w:style>
  <w:style w:type="paragraph" w:customStyle="1" w:styleId="a6">
    <w:name w:val="Подпункт"/>
    <w:basedOn w:val="a7"/>
    <w:rsid w:val="007376BB"/>
    <w:pPr>
      <w:numPr>
        <w:ilvl w:val="4"/>
        <w:numId w:val="19"/>
      </w:numPr>
      <w:spacing w:after="120"/>
      <w:jc w:val="both"/>
      <w:outlineLvl w:val="4"/>
    </w:pPr>
    <w:rPr>
      <w:i w:val="0"/>
      <w:sz w:val="24"/>
      <w:szCs w:val="24"/>
      <w:lang w:val="ru-RU"/>
    </w:rPr>
  </w:style>
  <w:style w:type="paragraph" w:customStyle="1" w:styleId="5">
    <w:name w:val="5 уровень"/>
    <w:basedOn w:val="a7"/>
    <w:rsid w:val="007376BB"/>
    <w:pPr>
      <w:numPr>
        <w:ilvl w:val="3"/>
        <w:numId w:val="18"/>
      </w:numPr>
      <w:tabs>
        <w:tab w:val="clear" w:pos="2214"/>
      </w:tabs>
      <w:ind w:firstLine="567"/>
      <w:jc w:val="both"/>
      <w:outlineLvl w:val="4"/>
    </w:pPr>
    <w:rPr>
      <w:i w:val="0"/>
      <w:sz w:val="24"/>
      <w:lang w:val="ru-RU"/>
    </w:rPr>
  </w:style>
  <w:style w:type="paragraph" w:styleId="36">
    <w:name w:val="toc 3"/>
    <w:basedOn w:val="a7"/>
    <w:next w:val="a7"/>
    <w:autoRedefine/>
    <w:uiPriority w:val="1"/>
    <w:unhideWhenUsed/>
    <w:qFormat/>
    <w:rsid w:val="007376BB"/>
    <w:pPr>
      <w:spacing w:after="100" w:line="276" w:lineRule="auto"/>
      <w:ind w:left="440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affe">
    <w:name w:val="Normal Indent"/>
    <w:basedOn w:val="a7"/>
    <w:rsid w:val="007376BB"/>
    <w:pPr>
      <w:spacing w:after="120"/>
      <w:ind w:left="1304" w:firstLine="539"/>
    </w:pPr>
    <w:rPr>
      <w:i w:val="0"/>
      <w:snapToGrid w:val="0"/>
      <w:sz w:val="24"/>
      <w:szCs w:val="24"/>
      <w:lang w:val="en-GB"/>
    </w:rPr>
  </w:style>
  <w:style w:type="paragraph" w:styleId="afff">
    <w:name w:val="Revision"/>
    <w:hidden/>
    <w:uiPriority w:val="99"/>
    <w:semiHidden/>
    <w:rsid w:val="007376BB"/>
    <w:rPr>
      <w:rFonts w:eastAsiaTheme="minorHAnsi" w:cstheme="minorBidi"/>
      <w:sz w:val="24"/>
      <w:szCs w:val="22"/>
      <w:lang w:eastAsia="en-US"/>
    </w:rPr>
  </w:style>
  <w:style w:type="paragraph" w:styleId="afff0">
    <w:name w:val="caption"/>
    <w:basedOn w:val="a7"/>
    <w:next w:val="a7"/>
    <w:qFormat/>
    <w:rsid w:val="007376BB"/>
    <w:rPr>
      <w:b/>
      <w:bCs/>
      <w:i w:val="0"/>
      <w:lang w:val="ru-RU"/>
    </w:rPr>
  </w:style>
  <w:style w:type="paragraph" w:styleId="afff1">
    <w:name w:val="endnote text"/>
    <w:basedOn w:val="a7"/>
    <w:link w:val="afff2"/>
    <w:uiPriority w:val="99"/>
    <w:semiHidden/>
    <w:unhideWhenUsed/>
    <w:rsid w:val="007376BB"/>
    <w:rPr>
      <w:rFonts w:eastAsiaTheme="minorHAnsi" w:cstheme="minorBidi"/>
      <w:i w:val="0"/>
      <w:lang w:val="ru-RU" w:eastAsia="en-US"/>
    </w:rPr>
  </w:style>
  <w:style w:type="character" w:customStyle="1" w:styleId="afff2">
    <w:name w:val="Текст концевой сноски Знак"/>
    <w:basedOn w:val="a8"/>
    <w:link w:val="afff1"/>
    <w:uiPriority w:val="99"/>
    <w:semiHidden/>
    <w:rsid w:val="007376BB"/>
    <w:rPr>
      <w:rFonts w:eastAsiaTheme="minorHAnsi" w:cstheme="minorBidi"/>
      <w:lang w:eastAsia="en-US"/>
    </w:rPr>
  </w:style>
  <w:style w:type="character" w:styleId="afff3">
    <w:name w:val="endnote reference"/>
    <w:basedOn w:val="a8"/>
    <w:uiPriority w:val="99"/>
    <w:semiHidden/>
    <w:unhideWhenUsed/>
    <w:rsid w:val="007376BB"/>
    <w:rPr>
      <w:vertAlign w:val="superscript"/>
    </w:rPr>
  </w:style>
  <w:style w:type="character" w:customStyle="1" w:styleId="urtxtstd2">
    <w:name w:val="urtxtstd2"/>
    <w:rsid w:val="007376BB"/>
    <w:rPr>
      <w:rFonts w:ascii="Arial" w:hAnsi="Arial" w:cs="Arial" w:hint="default"/>
      <w:b w:val="0"/>
      <w:bCs w:val="0"/>
      <w:i w:val="0"/>
      <w:iCs w:val="0"/>
      <w:color w:val="000000"/>
      <w:sz w:val="18"/>
      <w:szCs w:val="18"/>
    </w:rPr>
  </w:style>
  <w:style w:type="paragraph" w:customStyle="1" w:styleId="1">
    <w:name w:val="Маркированный список1"/>
    <w:basedOn w:val="a7"/>
    <w:rsid w:val="007376BB"/>
    <w:pPr>
      <w:numPr>
        <w:numId w:val="20"/>
      </w:numPr>
      <w:spacing w:after="200" w:line="276" w:lineRule="auto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afff4">
    <w:name w:val="Normal (Web)"/>
    <w:basedOn w:val="a7"/>
    <w:uiPriority w:val="99"/>
    <w:unhideWhenUsed/>
    <w:rsid w:val="007376BB"/>
    <w:pPr>
      <w:spacing w:before="240" w:after="240"/>
    </w:pPr>
    <w:rPr>
      <w:i w:val="0"/>
      <w:sz w:val="24"/>
      <w:szCs w:val="24"/>
      <w:lang w:val="ru-RU"/>
    </w:rPr>
  </w:style>
  <w:style w:type="paragraph" w:customStyle="1" w:styleId="a">
    <w:name w:val="Маркированный обычный"/>
    <w:basedOn w:val="a7"/>
    <w:link w:val="afff5"/>
    <w:qFormat/>
    <w:rsid w:val="007376BB"/>
    <w:pPr>
      <w:numPr>
        <w:numId w:val="21"/>
      </w:numPr>
      <w:spacing w:line="276" w:lineRule="auto"/>
      <w:ind w:left="0" w:firstLine="567"/>
      <w:jc w:val="both"/>
    </w:pPr>
    <w:rPr>
      <w:rFonts w:eastAsiaTheme="minorHAnsi" w:cstheme="minorBidi"/>
      <w:i w:val="0"/>
      <w:sz w:val="24"/>
      <w:szCs w:val="22"/>
      <w:lang w:val="ru-RU"/>
    </w:rPr>
  </w:style>
  <w:style w:type="character" w:customStyle="1" w:styleId="afff5">
    <w:name w:val="Маркированный обычный Знак"/>
    <w:basedOn w:val="a8"/>
    <w:link w:val="a"/>
    <w:rsid w:val="007376BB"/>
    <w:rPr>
      <w:rFonts w:eastAsiaTheme="minorHAnsi" w:cstheme="minorBidi"/>
      <w:sz w:val="24"/>
      <w:szCs w:val="22"/>
    </w:rPr>
  </w:style>
  <w:style w:type="character" w:customStyle="1" w:styleId="18">
    <w:name w:val="Неразрешенное упоминание1"/>
    <w:basedOn w:val="a8"/>
    <w:uiPriority w:val="99"/>
    <w:semiHidden/>
    <w:unhideWhenUsed/>
    <w:rsid w:val="007376BB"/>
    <w:rPr>
      <w:color w:val="808080"/>
      <w:shd w:val="clear" w:color="auto" w:fill="E6E6E6"/>
    </w:rPr>
  </w:style>
  <w:style w:type="table" w:customStyle="1" w:styleId="TableNormal">
    <w:name w:val="Table Normal"/>
    <w:uiPriority w:val="2"/>
    <w:semiHidden/>
    <w:unhideWhenUsed/>
    <w:qFormat/>
    <w:rsid w:val="007376BB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7"/>
    <w:uiPriority w:val="1"/>
    <w:qFormat/>
    <w:rsid w:val="007376BB"/>
    <w:pPr>
      <w:widowControl w:val="0"/>
      <w:autoSpaceDE w:val="0"/>
      <w:autoSpaceDN w:val="0"/>
    </w:pPr>
    <w:rPr>
      <w:i w:val="0"/>
      <w:sz w:val="22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841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urosib-td.ru/ru/zakupki-rabot-i-uslug/dokumenty.ph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3BECBF-2B1A-458B-A9EF-2D2FCE3A06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1202</Words>
  <Characters>6856</Characters>
  <Application>Microsoft Office Word</Application>
  <DocSecurity>0</DocSecurity>
  <Lines>57</Lines>
  <Paragraphs>16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>The Forminterface</vt:lpstr>
    </vt:vector>
  </TitlesOfParts>
  <Company>Филиал ОАО "ТесКом" в г.Екатеринбург</Company>
  <LinksUpToDate>false</LinksUpToDate>
  <CharactersWithSpaces>8042</CharactersWithSpaces>
  <SharedDoc>false</SharedDoc>
  <HLinks>
    <vt:vector size="24" baseType="variant">
      <vt:variant>
        <vt:i4>6422577</vt:i4>
      </vt:variant>
      <vt:variant>
        <vt:i4>42</vt:i4>
      </vt:variant>
      <vt:variant>
        <vt:i4>0</vt:i4>
      </vt:variant>
      <vt:variant>
        <vt:i4>5</vt:i4>
      </vt:variant>
      <vt:variant>
        <vt:lpwstr>http://purchase.fortum.ru/purchase/procurement/trebovania/</vt:lpwstr>
      </vt:variant>
      <vt:variant>
        <vt:lpwstr/>
      </vt:variant>
      <vt:variant>
        <vt:i4>1114196</vt:i4>
      </vt:variant>
      <vt:variant>
        <vt:i4>39</vt:i4>
      </vt:variant>
      <vt:variant>
        <vt:i4>0</vt:i4>
      </vt:variant>
      <vt:variant>
        <vt:i4>5</vt:i4>
      </vt:variant>
      <vt:variant>
        <vt:lpwstr>http://www.fortum.ru/</vt:lpwstr>
      </vt:variant>
      <vt:variant>
        <vt:lpwstr/>
      </vt:variant>
      <vt:variant>
        <vt:i4>7733352</vt:i4>
      </vt:variant>
      <vt:variant>
        <vt:i4>33</vt:i4>
      </vt:variant>
      <vt:variant>
        <vt:i4>0</vt:i4>
      </vt:variant>
      <vt:variant>
        <vt:i4>5</vt:i4>
      </vt:variant>
      <vt:variant>
        <vt:lpwstr>http://purchase.fortum.ru/netcat_files/File/Trebovaniya k smetnoi dokumentacii_2014.pdf</vt:lpwstr>
      </vt:variant>
      <vt:variant>
        <vt:lpwstr/>
      </vt:variant>
      <vt:variant>
        <vt:i4>1114196</vt:i4>
      </vt:variant>
      <vt:variant>
        <vt:i4>30</vt:i4>
      </vt:variant>
      <vt:variant>
        <vt:i4>0</vt:i4>
      </vt:variant>
      <vt:variant>
        <vt:i4>5</vt:i4>
      </vt:variant>
      <vt:variant>
        <vt:lpwstr>http://www.fortum.ru/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Konovalov, Andrey</dc:creator>
  <cp:keywords/>
  <dc:description/>
  <cp:lastModifiedBy>Filatova Elena</cp:lastModifiedBy>
  <cp:revision>2</cp:revision>
  <cp:lastPrinted>2026-04-29T06:05:00Z</cp:lastPrinted>
  <dcterms:created xsi:type="dcterms:W3CDTF">2026-04-30T02:33:00Z</dcterms:created>
  <dcterms:modified xsi:type="dcterms:W3CDTF">2026-04-30T02:33:00Z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$DOKVR">
    <vt:lpwstr>13</vt:lpwstr>
  </property>
  <property fmtid="{D5CDD505-2E9C-101B-9397-08002B2CF9AE}" pid="3" name="$DKTXT">
    <vt:lpwstr>Техническое перевооружение внутристанционных тепловых сетей ТТЭЦ-2 (Организация узла смешения) Тюменской ТЭЦ-2</vt:lpwstr>
  </property>
  <property fmtid="{D5CDD505-2E9C-101B-9397-08002B2CF9AE}" pid="4" name="$DKTXT1">
    <vt:lpwstr>...</vt:lpwstr>
  </property>
  <property fmtid="{D5CDD505-2E9C-101B-9397-08002B2CF9AE}" pid="5" name="$DKTXT2">
    <vt:lpwstr>...</vt:lpwstr>
  </property>
  <property fmtid="{D5CDD505-2E9C-101B-9397-08002B2CF9AE}" pid="6" name="txt_text" linkTarget="txt_text">
    <vt:lpwstr/>
  </property>
  <property fmtid="{D5CDD505-2E9C-101B-9397-08002B2CF9AE}" pid="7" name="txt_1_1" linkTarget="txt_1_1">
    <vt:lpwstr>Публичное акционерное общество "Фортум", филиал______.</vt:lpwstr>
  </property>
  <property fmtid="{D5CDD505-2E9C-101B-9397-08002B2CF9AE}" pid="8" name="txt_1_2" linkTarget="txt_1_2">
    <vt:lpwstr>Тюменская ТЭЦ-2, Российская Федерация, 625053, г. Тюмень, ул. Широтная, 200.</vt:lpwstr>
  </property>
  <property fmtid="{D5CDD505-2E9C-101B-9397-08002B2CF9AE}" pid="9" name="txt_1_3" linkTarget="txt_1_3">
    <vt:lpwstr>Указать адрес объекта</vt:lpwstr>
  </property>
  <property fmtid="{D5CDD505-2E9C-101B-9397-08002B2CF9AE}" pid="10" name="txt_1_4_p1" linkTarget="txt_1_4_p1">
    <vt:lpwstr>Реализация проекта шифр100-01.7-1А-КЖ01 Конструкции железобетонные. (Приложение № 1.1 к ТЗ).     </vt:lpwstr>
  </property>
  <property fmtid="{D5CDD505-2E9C-101B-9397-08002B2CF9AE}" pid="11" name="txt_1_4_p2" linkTarget="txt_1_4_p2">
    <vt:lpwstr/>
  </property>
  <property fmtid="{D5CDD505-2E9C-101B-9397-08002B2CF9AE}" pid="12" name="txt_1_5_p1" linkTarget="txt_1_5_p1">
    <vt:lpwstr/>
  </property>
  <property fmtid="{D5CDD505-2E9C-101B-9397-08002B2CF9AE}" pid="13" name="txt_1_5_p2" linkTarget="txt_1_5_p2">
    <vt:lpwstr>- выполнение работ по проекту шифр Т238В "Организация узла смешения Тюменской ТЭЦ-2" (Приложение № 1.1 к ТЗ).  </vt:lpwstr>
  </property>
  <property fmtid="{D5CDD505-2E9C-101B-9397-08002B2CF9AE}" pid="14" name="txt_1_6" linkTarget="txt_1_6">
    <vt:lpwstr>(оборудования, выполненных работ в эксплуатацию и т.д.; Ведомость основных параметров, (приводятся в Приложениях СО 34.04.181-2003), и т.д.).</vt:lpwstr>
  </property>
  <property fmtid="{D5CDD505-2E9C-101B-9397-08002B2CF9AE}" pid="15" name="txt_1_7" linkTarget="txt_1_7">
    <vt:lpwstr>Указывается - что нас обязывает выполнять закупку (предписания, Акты дефектации, заключения ЭПБ, требования распорядительных документов, и т.п.).</vt:lpwstr>
  </property>
  <property fmtid="{D5CDD505-2E9C-101B-9397-08002B2CF9AE}" pid="16" name="txt_2_10_p1" linkTarget="txt_2_10_p1">
    <vt:lpwstr/>
  </property>
  <property fmtid="{D5CDD505-2E9C-101B-9397-08002B2CF9AE}" pid="17" name="txt_2_10_p2" linkTarget="txt_2_10_p2">
    <vt:lpwstr/>
  </property>
  <property fmtid="{D5CDD505-2E9C-101B-9397-08002B2CF9AE}" pid="18" name="txt_2_10_p3" linkTarget="txt_2_10_p3">
    <vt:lpwstr/>
  </property>
  <property fmtid="{D5CDD505-2E9C-101B-9397-08002B2CF9AE}" pid="19" name="txt_2_10_p4" linkTarget="txt_2_10_p4">
    <vt:lpwstr>Не применимо</vt:lpwstr>
  </property>
  <property fmtid="{D5CDD505-2E9C-101B-9397-08002B2CF9AE}" pid="20" name="txt_2_10_p5" linkTarget="txt_2_10_p5">
    <vt:lpwstr>- наличие лицензии на осуществление деятельности по сбору, транспортированию, обработке, утилизации, обезвреживанию и размещению отходов I - IV классов опасности, либо наличие договора с организацией, имеющей такую лицензию.</vt:lpwstr>
  </property>
  <property fmtid="{D5CDD505-2E9C-101B-9397-08002B2CF9AE}" pid="21" name="txt_2_11_p1" linkTarget="txt_2_11_p1">
    <vt:lpwstr>Вариант № 1 (применим для закупки с фиксированным объемом и одноэтапным исполнением)</vt:lpwstr>
  </property>
  <property fmtid="{D5CDD505-2E9C-101B-9397-08002B2CF9AE}" pid="22" name="txt_2_11_p2" linkTarget="txt_2_11_p2">
    <vt:lpwstr>Условиями окончания работ в полном объеме являются:</vt:lpwstr>
  </property>
  <property fmtid="{D5CDD505-2E9C-101B-9397-08002B2CF9AE}" pid="23" name="txt_2_11_p3" linkTarget="txt_2_11_p3">
    <vt:lpwstr>2.</vt:lpwstr>
  </property>
  <property fmtid="{D5CDD505-2E9C-101B-9397-08002B2CF9AE}" pid="24" name="txt_2_11_p4" linkTarget="txt_2_11_p4">
    <vt:lpwstr>Приложением №… к ТЗ</vt:lpwstr>
  </property>
  <property fmtid="{D5CDD505-2E9C-101B-9397-08002B2CF9AE}" pid="25" name="txt_2_11_p5" linkTarget="txt_2_11_p5">
    <vt:lpwstr>1. Выполнение работ в полном объеме в соответствии с п. 2.1 ТЗ, с подписанием акта о приемке выполненных работ/ акта о приеме-сдаче отремонтированных, реконструированных и модернизированных объектов основных средств, составленный по форме ОС-3;</vt:lpwstr>
  </property>
  <property fmtid="{D5CDD505-2E9C-101B-9397-08002B2CF9AE}" pid="26" name="txt_2_11_p6" linkTarget="txt_2_11_p6">
    <vt:lpwstr>- Расчетами пожарных рисков, (в соответствие с ФЗ от 22.07.2008г. №123-ФЗ "Технический регламент о требованиях пожарной безопасности") (при необходимости). </vt:lpwstr>
  </property>
  <property fmtid="{D5CDD505-2E9C-101B-9397-08002B2CF9AE}" pid="27" name="txt_2_12_p1" linkTarget="txt_2_12_p1">
    <vt:lpwstr>Указать права на какую документацию (или иные объекты интеллектуальных прав) и в каком объеме передаются заказчику./ Не применимо.</vt:lpwstr>
  </property>
  <property fmtid="{D5CDD505-2E9C-101B-9397-08002B2CF9AE}" pid="28" name="txt_2_12_p10" linkTarget="txt_2_12_p10">
    <vt:lpwstr>___________</vt:lpwstr>
  </property>
  <property fmtid="{D5CDD505-2E9C-101B-9397-08002B2CF9AE}" pid="29" name="txt_2_12_p11" linkTarget="txt_2_12_p11">
    <vt:lpwstr>(Проекта ,паспорта оборудования, характеристик указываются в Приложениях №3-1 к ТЗ)</vt:lpwstr>
  </property>
  <property fmtid="{D5CDD505-2E9C-101B-9397-08002B2CF9AE}" pid="30" name="txt_2_12_p2" linkTarget="txt_2_12_p2">
    <vt:lpwstr>_______(указать объект)</vt:lpwstr>
  </property>
  <property fmtid="{D5CDD505-2E9C-101B-9397-08002B2CF9AE}" pid="31" name="txt_2_12_p3" linkTarget="txt_2_12_p3">
    <vt:lpwstr>в соответствии с требованиями Приложения №5 к Техническому заданию "Перечень документов, используемых при подготовке, проведении и приемке из ремонта оборудования".</vt:lpwstr>
  </property>
  <property fmtid="{D5CDD505-2E9C-101B-9397-08002B2CF9AE}" pid="32" name="txt_2_12_p4" linkTarget="txt_2_12_p4">
    <vt:lpwstr>требованиями раздела 2.9 СО 34.04.181-2003</vt:lpwstr>
  </property>
  <property fmtid="{D5CDD505-2E9C-101B-9397-08002B2CF9AE}" pid="33" name="txt_2_12_p5" linkTarget="txt_2_12_p5">
    <vt:lpwstr>(указать объект)</vt:lpwstr>
  </property>
  <property fmtid="{D5CDD505-2E9C-101B-9397-08002B2CF9AE}" pid="34" name="txt_2_12_p6" linkTarget="txt_2_12_p6">
    <vt:lpwstr>________</vt:lpwstr>
  </property>
  <property fmtid="{D5CDD505-2E9C-101B-9397-08002B2CF9AE}" pid="35" name="txt_2_12_p7" linkTarget="txt_2_12_p7">
    <vt:lpwstr>(Проекта, паспорта оборудования, характеристик указываются в Приложениях №3-1 к ТЗ)</vt:lpwstr>
  </property>
  <property fmtid="{D5CDD505-2E9C-101B-9397-08002B2CF9AE}" pid="36" name="txt_2_12_p8" linkTarget="txt_2_12_p8">
    <vt:lpwstr>после окончания подконтрольной эксплуатации</vt:lpwstr>
  </property>
  <property fmtid="{D5CDD505-2E9C-101B-9397-08002B2CF9AE}" pid="37" name="txt_2_12_p9" linkTarget="txt_2_12_p9">
    <vt:lpwstr>_______</vt:lpwstr>
  </property>
  <property fmtid="{D5CDD505-2E9C-101B-9397-08002B2CF9AE}" pid="38" name="txt_2_1_p1" linkTarget="txt_2_1_p1">
    <vt:lpwstr>Выполнять работы в соответствии с проектом шифр Т238В "Организация узла смешения Тюменской ТЭЦ-2" (Приложение № 1.1 к ТЗ).    </vt:lpwstr>
  </property>
  <property fmtid="{D5CDD505-2E9C-101B-9397-08002B2CF9AE}" pid="39" name="txt_2_1_p2" linkTarget="txt_2_1_p2">
    <vt:lpwstr>.Этап 1: Общестроительные работы за пределами ОГК (Приложение 1.2. к ТЗ);.Этап 2: Укрупненная сборка трубопроводов 3-его тепловывода без врезок в 1,2 тепловывода (Приложение 1.2. к ТЗ);.Этап 3: Демонтаж/монтаж расходомеров  на 1-м и 2-м тепловыводах; мон</vt:lpwstr>
  </property>
  <property fmtid="{D5CDD505-2E9C-101B-9397-08002B2CF9AE}" pid="40" name="txt_2_2_p1" linkTarget="txt_2_2_p1">
    <vt:lpwstr>Начало: с даты, указанной в уведомлении о начале работ (УНР). УНР направляется на адрес электронной почты подрядчика за 30 дней до начала работ; период для направления УНР с даты подписания Договора по 30.04.2024 г.</vt:lpwstr>
  </property>
  <property fmtid="{D5CDD505-2E9C-101B-9397-08002B2CF9AE}" pid="41" name="txt_2_2_p10" linkTarget="txt_2_2_p10">
    <vt:lpwstr>Этап 2: Укрепленная сборка трубопроводов 3-его тепловывода без врезок в 1,2 тепловывода (Приложение 1.2 к ТЗ)</vt:lpwstr>
  </property>
  <property fmtid="{D5CDD505-2E9C-101B-9397-08002B2CF9AE}" pid="42" name="txt_2_2_p11" linkTarget="txt_2_2_p11">
    <vt:lpwstr>Начало работ по этапу       Х+54</vt:lpwstr>
  </property>
  <property fmtid="{D5CDD505-2E9C-101B-9397-08002B2CF9AE}" pid="43" name="txt_2_2_p12" linkTarget="txt_2_2_p12">
    <vt:lpwstr>Окончание работ по этапу  Х+119</vt:lpwstr>
  </property>
  <property fmtid="{D5CDD505-2E9C-101B-9397-08002B2CF9AE}" pid="44" name="txt_2_2_p13" linkTarget="txt_2_2_p13">
    <vt:lpwstr>Продолжительность работ (календарных дней)  65</vt:lpwstr>
  </property>
  <property fmtid="{D5CDD505-2E9C-101B-9397-08002B2CF9AE}" pid="45" name="txt_2_2_p14" linkTarget="txt_2_2_p14">
    <vt:lpwstr/>
  </property>
  <property fmtid="{D5CDD505-2E9C-101B-9397-08002B2CF9AE}" pid="46" name="txt_2_2_p15" linkTarget="txt_2_2_p15">
    <vt:lpwstr>Этап 3: Демонтаж/монтаж расходомеров на 1-м и 2-м тепловыводах. Монтаж и подключение 3-го тепловывода в существующие 1-й и 2-й тепловыводы (Приложение 1.2 к ТЗ)</vt:lpwstr>
  </property>
  <property fmtid="{D5CDD505-2E9C-101B-9397-08002B2CF9AE}" pid="47" name="txt_2_2_p16" linkTarget="txt_2_2_p16">
    <vt:lpwstr>Начало работ по этапу Х+119</vt:lpwstr>
  </property>
  <property fmtid="{D5CDD505-2E9C-101B-9397-08002B2CF9AE}" pid="48" name="txt_2_2_p17" linkTarget="txt_2_2_p17">
    <vt:lpwstr>Окончание работ по этапу  Х+147</vt:lpwstr>
  </property>
  <property fmtid="{D5CDD505-2E9C-101B-9397-08002B2CF9AE}" pid="49" name="txt_2_2_p18" linkTarget="txt_2_2_p18">
    <vt:lpwstr>Продолжительность работ (календарных дней)  28</vt:lpwstr>
  </property>
  <property fmtid="{D5CDD505-2E9C-101B-9397-08002B2CF9AE}" pid="50" name="txt_2_2_p19" linkTarget="txt_2_2_p19">
    <vt:lpwstr/>
  </property>
  <property fmtid="{D5CDD505-2E9C-101B-9397-08002B2CF9AE}" pid="51" name="txt_2_2_p2" linkTarget="txt_2_2_p2">
    <vt:lpwstr>Окончание: дата, на 538 дней превышающая дату начала работ.</vt:lpwstr>
  </property>
  <property fmtid="{D5CDD505-2E9C-101B-9397-08002B2CF9AE}" pid="52" name="txt_2_2_p20" linkTarget="txt_2_2_p20">
    <vt:lpwstr>Этап 4: Строительно-монтажные работы (далее СМР) и пусконаладочные работы (далее ПНР) контрольно-измерительных приборов и автоматики (далее КИПиА) на 1,2 и 3-м тепловыводах (Приложение 1.2 к ТЗ)</vt:lpwstr>
  </property>
  <property fmtid="{D5CDD505-2E9C-101B-9397-08002B2CF9AE}" pid="53" name="txt_2_2_p21" linkTarget="txt_2_2_p21">
    <vt:lpwstr>Начало работ по этапу  Х+55</vt:lpwstr>
  </property>
  <property fmtid="{D5CDD505-2E9C-101B-9397-08002B2CF9AE}" pid="54" name="txt_2_2_p22" linkTarget="txt_2_2_p22">
    <vt:lpwstr>Окончание работ по этапу  Х+147</vt:lpwstr>
  </property>
  <property fmtid="{D5CDD505-2E9C-101B-9397-08002B2CF9AE}" pid="55" name="txt_2_2_p23" linkTarget="txt_2_2_p23">
    <vt:lpwstr>Продолжительность работ (календарных дней)  92</vt:lpwstr>
  </property>
  <property fmtid="{D5CDD505-2E9C-101B-9397-08002B2CF9AE}" pid="56" name="txt_2_2_p24" linkTarget="txt_2_2_p24">
    <vt:lpwstr/>
  </property>
  <property fmtid="{D5CDD505-2E9C-101B-9397-08002B2CF9AE}" pid="57" name="txt_2_2_p3" linkTarget="txt_2_2_p3">
    <vt:lpwstr>Промежуточные сроки (Этапы работ) определяются с учетом длительностей выполнения этапов работ.</vt:lpwstr>
  </property>
  <property fmtid="{D5CDD505-2E9C-101B-9397-08002B2CF9AE}" pid="58" name="txt_2_2_p4" linkTarget="txt_2_2_p4">
    <vt:lpwstr/>
  </property>
  <property fmtid="{D5CDD505-2E9C-101B-9397-08002B2CF9AE}" pid="59" name="txt_2_2_p5" linkTarget="txt_2_2_p5">
    <vt:lpwstr>Этап 1: Общестроительные работы за пределами ОГК (Приложение 1.2 к ТЗ)</vt:lpwstr>
  </property>
  <property fmtid="{D5CDD505-2E9C-101B-9397-08002B2CF9AE}" pid="60" name="txt_2_2_p6" linkTarget="txt_2_2_p6">
    <vt:lpwstr>Начало работ по этапу Х</vt:lpwstr>
  </property>
  <property fmtid="{D5CDD505-2E9C-101B-9397-08002B2CF9AE}" pid="61" name="txt_2_2_p7" linkTarget="txt_2_2_p7">
    <vt:lpwstr>Окончание работ по этапу    Х+119</vt:lpwstr>
  </property>
  <property fmtid="{D5CDD505-2E9C-101B-9397-08002B2CF9AE}" pid="62" name="txt_2_2_p8" linkTarget="txt_2_2_p8">
    <vt:lpwstr>Продолжительность работ (календарных дней)     119</vt:lpwstr>
  </property>
  <property fmtid="{D5CDD505-2E9C-101B-9397-08002B2CF9AE}" pid="63" name="txt_2_2_p9" linkTarget="txt_2_2_p9">
    <vt:lpwstr/>
  </property>
  <property fmtid="{D5CDD505-2E9C-101B-9397-08002B2CF9AE}" pid="64" name="txt_2_3_p1" linkTarget="txt_2_3_p1">
    <vt:lpwstr>Не требуется/ Не позднее чем за 20 календарных дней до начала работ подрядчик обязан согласовать с заказчиком проект производства работ/ линейный/ сетевой график.</vt:lpwstr>
  </property>
  <property fmtid="{D5CDD505-2E9C-101B-9397-08002B2CF9AE}" pid="65" name="txt_2_3_p2" linkTarget="txt_2_3_p2">
    <vt:lpwstr>График разрабатывается в программе MS Project и должен содержать:</vt:lpwstr>
  </property>
  <property fmtid="{D5CDD505-2E9C-101B-9397-08002B2CF9AE}" pid="66" name="txt_2_3_p3" linkTarget="txt_2_3_p3">
    <vt:lpwstr>- трудозатраты по работам, подлежащим выполнению;</vt:lpwstr>
  </property>
  <property fmtid="{D5CDD505-2E9C-101B-9397-08002B2CF9AE}" pid="67" name="txt_2_3_p4" linkTarget="txt_2_3_p4">
    <vt:lpwstr>- численность персонала, сменность по каждому виду работ;</vt:lpwstr>
  </property>
  <property fmtid="{D5CDD505-2E9C-101B-9397-08002B2CF9AE}" pid="68" name="txt_2_5" linkTarget="txt_2_5">
    <vt:lpwstr>При необходимости</vt:lpwstr>
  </property>
  <property fmtid="{D5CDD505-2E9C-101B-9397-08002B2CF9AE}" pid="69" name="txt_2_6_p1" linkTarget="txt_2_6_p1">
    <vt:lpwstr/>
  </property>
  <property fmtid="{D5CDD505-2E9C-101B-9397-08002B2CF9AE}" pid="70" name="txt_2_6_p2" linkTarget="txt_2_6_p2">
    <vt:lpwstr>узлы и оборудование, входящее в состав объекта,</vt:lpwstr>
  </property>
  <property fmtid="{D5CDD505-2E9C-101B-9397-08002B2CF9AE}" pid="71" name="txt_2_6_p3" linkTarget="txt_2_6_p3">
    <vt:lpwstr>Подрядчик должен согласовать с заказчиком техническую возможность подключения оборудования, возможность предоставления заказчиком оборудованных помещений под численный состав с размещением, мастерских или складских помещений..В процессе выполнения работ </vt:lpwstr>
  </property>
  <property fmtid="{D5CDD505-2E9C-101B-9397-08002B2CF9AE}" pid="72" name="txt_2_6_p4" linkTarget="txt_2_6_p4">
    <vt:lpwstr>Согласованный пакет технической/ исполнительной документации, в том числе на сварочные работы, предоставляется заказчику не позднее чем за 2 календарных дня до окончания ремонта и начала работы приемочной комиссии, для оценки технического состояния узлов</vt:lpwstr>
  </property>
  <property fmtid="{D5CDD505-2E9C-101B-9397-08002B2CF9AE}" pid="73" name="txt_2_6_p5" linkTarget="txt_2_6_p5">
    <vt:lpwstr>и оборудования.</vt:lpwstr>
  </property>
  <property fmtid="{D5CDD505-2E9C-101B-9397-08002B2CF9AE}" pid="74" name="txt_2_6_p6" linkTarget="txt_2_6_p6">
    <vt:lpwstr>После завершении монтажа оборудования, работающего под избыточным давлением, подрядчик предоставляет заказчику сертификаты/ декларации о соответствии указанного оборудования требованиям ТР ТС 032/2013 "О безопасности оборудования, работающего под</vt:lpwstr>
  </property>
  <property fmtid="{D5CDD505-2E9C-101B-9397-08002B2CF9AE}" pid="75" name="txt_2_6_p7" linkTarget="txt_2_6_p7">
    <vt:lpwstr>избыточным давлением".</vt:lpwstr>
  </property>
  <property fmtid="{D5CDD505-2E9C-101B-9397-08002B2CF9AE}" pid="76" name="txt_2_6_p8" linkTarget="txt_2_6_p8">
    <vt:lpwstr>В отношении смонтированного оборудования, работающего под избыточным давлением, на которое не распространяются требования ТР ТС 032/2013 "О безопасности оборудования, работающего под избыточным давлением", подрядчик проводит экспертизу промышленной</vt:lpwstr>
  </property>
  <property fmtid="{D5CDD505-2E9C-101B-9397-08002B2CF9AE}" pid="77" name="txt_2_8" linkTarget="txt_2_8">
    <vt:lpwstr>При необходимости</vt:lpwstr>
  </property>
  <property fmtid="{D5CDD505-2E9C-101B-9397-08002B2CF9AE}" pid="78" name="txt_2_9_p1" linkTarget="txt_2_9_p1">
    <vt:lpwstr>Условиями окончания работ являются:.1. Выполнение работ в полном объеме, в соответствии с п. 2.1, с подписанием актов приемки выполненных работ по каждому этапу..2. Предоставление подрядчиком заказчику полного пакета исполнительной документации по каждом</vt:lpwstr>
  </property>
  <property fmtid="{D5CDD505-2E9C-101B-9397-08002B2CF9AE}" pid="79" name="txt_2_9_p2" linkTarget="txt_2_9_p2">
    <vt:lpwstr/>
  </property>
  <property fmtid="{D5CDD505-2E9C-101B-9397-08002B2CF9AE}" pid="80" name="txt_2_9_p3" linkTarget="txt_2_9_p3">
    <vt:lpwstr/>
  </property>
  <property fmtid="{D5CDD505-2E9C-101B-9397-08002B2CF9AE}" pid="81" name="txt_2_9_p4" linkTarget="txt_2_9_p4">
    <vt:lpwstr/>
  </property>
  <property fmtid="{D5CDD505-2E9C-101B-9397-08002B2CF9AE}" pid="82" name="txt_2_9_p5" linkTarget="txt_2_9_p5">
    <vt:lpwstr/>
  </property>
  <property fmtid="{D5CDD505-2E9C-101B-9397-08002B2CF9AE}" pid="83" name="txt_2_9_p6" linkTarget="txt_2_9_p6">
    <vt:lpwstr/>
  </property>
  <property fmtid="{D5CDD505-2E9C-101B-9397-08002B2CF9AE}" pid="84" name="txt_2_9_p7" linkTarget="txt_2_9_p7">
    <vt:lpwstr/>
  </property>
  <property fmtid="{D5CDD505-2E9C-101B-9397-08002B2CF9AE}" pid="85" name="txt_3_1_p1" linkTarget="txt_3_1_p1">
    <vt:lpwstr>.</vt:lpwstr>
  </property>
  <property fmtid="{D5CDD505-2E9C-101B-9397-08002B2CF9AE}" pid="86" name="txt_3_1_p2" linkTarget="txt_3_1_p2">
    <vt:lpwstr/>
  </property>
  <property fmtid="{D5CDD505-2E9C-101B-9397-08002B2CF9AE}" pid="87" name="txt_3_1_p3" linkTarget="txt_3_1_p3">
    <vt:lpwstr/>
  </property>
  <property fmtid="{D5CDD505-2E9C-101B-9397-08002B2CF9AE}" pid="88" name="txt_3_1_p4" linkTarget="txt_2_9_p4">
    <vt:lpwstr/>
  </property>
  <property fmtid="{D5CDD505-2E9C-101B-9397-08002B2CF9AE}" pid="89" name="txt_3_2_p1" linkTarget="txt_3_1_p1">
    <vt:lpwstr>.</vt:lpwstr>
  </property>
  <property fmtid="{D5CDD505-2E9C-101B-9397-08002B2CF9AE}" pid="90" name="txt_3_2_p2" linkTarget="txt_3_2_p2">
    <vt:lpwstr>2. Наличие положительного опыта выполнения работ в ПАО "Фортум".</vt:lpwstr>
  </property>
  <property fmtid="{D5CDD505-2E9C-101B-9397-08002B2CF9AE}" pid="91" name="txt_3_2_p3" linkTarget="txt_3_2_p3">
    <vt:lpwstr>3. Наличие необходимого количества инженерно-технического и ремонтного/задействованного персонала, для привлечения к выполнению объема работ.</vt:lpwstr>
  </property>
  <property fmtid="{D5CDD505-2E9C-101B-9397-08002B2CF9AE}" pid="92" name="txt_3_2_p4" linkTarget="txt_3_2_p4">
    <vt:lpwstr>3. Все работы должны проводиться прошедшим специальное обучение и аттестованным персоналом в соответствии с требованиями норм и правил для данного вида работ:</vt:lpwstr>
  </property>
  <property fmtid="{D5CDD505-2E9C-101B-9397-08002B2CF9AE}" pid="93" name="txt_3_2_p5" linkTarget="txt_3_2_p5">
    <vt:lpwstr>рабочие (указать перечень требуемых рабочих с уточнением специализации) - опыт работ не менее 3-х лет; ИТР (указать перечень ИТР с уточнением квалификации) - опыт работы не менее 3-х лет.</vt:lpwstr>
  </property>
  <property fmtid="{D5CDD505-2E9C-101B-9397-08002B2CF9AE}" pid="94" name="txt_3_2_p6" linkTarget="txt_3_2_p6">
    <vt:lpwstr>4. Персонал подрядчика, должен быть аттестован в соответствие с требованиями правил и инструкций по технике безопасности, указанных в разделе "Техника безопасности" Приложения № .. к ТЗ.</vt:lpwstr>
  </property>
  <property fmtid="{D5CDD505-2E9C-101B-9397-08002B2CF9AE}" pid="95" name="txt_3_2_p7" linkTarget="txt_3_2_p7">
    <vt:lpwstr>5. Персонал подрядчика должен иметь допуск к выполнению специальных работ. Специальными работами следует считать: (указать специальные работы).</vt:lpwstr>
  </property>
  <property fmtid="{D5CDD505-2E9C-101B-9397-08002B2CF9AE}" pid="96" name="txt_4_1_p1" linkTarget="txt_4_1_p1">
    <vt:lpwstr/>
  </property>
  <property fmtid="{D5CDD505-2E9C-101B-9397-08002B2CF9AE}" pid="97" name="txt_4_1_p2" linkTarget="txt_4_1_p2">
    <vt:lpwstr>(с момента включения оборудования под нагрузку если иное не предусмотрено нормативной документацией)</vt:lpwstr>
  </property>
  <property fmtid="{D5CDD505-2E9C-101B-9397-08002B2CF9AE}" pid="98" name="txt_5_1" linkTarget="txt_5_1">
    <vt:lpwstr>Допускается выполнять в качестве приложения, если установлено в СТО 7.4-040</vt:lpwstr>
  </property>
  <property fmtid="{D5CDD505-2E9C-101B-9397-08002B2CF9AE}" pid="99" name="txt_2_4" linkTarget="txt_2_4">
    <vt:lpwstr>Не требуется/ Предоставляет заказчик/ Получает подрядчик.</vt:lpwstr>
  </property>
  <property fmtid="{D5CDD505-2E9C-101B-9397-08002B2CF9AE}" pid="100" name="txt_4_1_p3" linkTarget="txt_4_1_p3">
    <vt:lpwstr>___________,</vt:lpwstr>
  </property>
  <property fmtid="{D5CDD505-2E9C-101B-9397-08002B2CF9AE}" pid="101" name="txt_4_1_p4" linkTarget="txt_4_1_p4">
    <vt:lpwstr>(Проекта ,паспорта оборудования, характеристик указываются в Приложениях №3-1 к ТЗ)</vt:lpwstr>
  </property>
  <property fmtid="{D5CDD505-2E9C-101B-9397-08002B2CF9AE}" pid="102" name="txt_pril1" linkTarget="txt_pril1">
    <vt:lpwstr>Приложения:.Приложение № 1.1. Проект шифр Т238В "Организация узла смешения Тюменской ТЭЦ-2";.Приложение №1.2. Перечень этапов работ и разделов проекта;.Приложение № 2 Спецификция давальческих ТМЦ;.Приложение № 3 Перечень документов, используемых при подг</vt:lpwstr>
  </property>
  <property fmtid="{D5CDD505-2E9C-101B-9397-08002B2CF9AE}" pid="103" name="txt_pril2" linkTarget="txt_pril2">
    <vt:lpwstr/>
  </property>
  <property fmtid="{D5CDD505-2E9C-101B-9397-08002B2CF9AE}" pid="104" name="MSIP_Label_f45044c0-b6aa-4b2b-834d-65c9ef8bb134_Enabled">
    <vt:lpwstr>true</vt:lpwstr>
  </property>
  <property fmtid="{D5CDD505-2E9C-101B-9397-08002B2CF9AE}" pid="105" name="MSIP_Label_f45044c0-b6aa-4b2b-834d-65c9ef8bb134_SetDate">
    <vt:lpwstr>2021-12-09T03:43:01Z</vt:lpwstr>
  </property>
  <property fmtid="{D5CDD505-2E9C-101B-9397-08002B2CF9AE}" pid="106" name="MSIP_Label_f45044c0-b6aa-4b2b-834d-65c9ef8bb134_Method">
    <vt:lpwstr>Standard</vt:lpwstr>
  </property>
  <property fmtid="{D5CDD505-2E9C-101B-9397-08002B2CF9AE}" pid="107" name="MSIP_Label_f45044c0-b6aa-4b2b-834d-65c9ef8bb134_Name">
    <vt:lpwstr>f45044c0-b6aa-4b2b-834d-65c9ef8bb134</vt:lpwstr>
  </property>
  <property fmtid="{D5CDD505-2E9C-101B-9397-08002B2CF9AE}" pid="108" name="MSIP_Label_f45044c0-b6aa-4b2b-834d-65c9ef8bb134_SiteId">
    <vt:lpwstr>62a9c2c8-8b09-43be-a7fb-9a87875714a9</vt:lpwstr>
  </property>
  <property fmtid="{D5CDD505-2E9C-101B-9397-08002B2CF9AE}" pid="109" name="MSIP_Label_f45044c0-b6aa-4b2b-834d-65c9ef8bb134_ActionId">
    <vt:lpwstr>f92a427f-9355-4927-a579-95e3abdaaffc</vt:lpwstr>
  </property>
  <property fmtid="{D5CDD505-2E9C-101B-9397-08002B2CF9AE}" pid="110" name="MSIP_Label_f45044c0-b6aa-4b2b-834d-65c9ef8bb134_ContentBits">
    <vt:lpwstr>0</vt:lpwstr>
  </property>
</Properties>
</file>